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25F10" w14:textId="77777777" w:rsidR="00D4330A" w:rsidRPr="00E02837" w:rsidRDefault="00D4330A" w:rsidP="00D4330A">
      <w:pPr>
        <w:jc w:val="center"/>
        <w:rPr>
          <w:b/>
          <w:bCs/>
          <w:sz w:val="48"/>
          <w:szCs w:val="48"/>
        </w:rPr>
      </w:pPr>
      <w:r w:rsidRPr="00E02837">
        <w:rPr>
          <w:b/>
          <w:bCs/>
          <w:sz w:val="48"/>
          <w:szCs w:val="48"/>
        </w:rPr>
        <w:t>Střední škola zahradnická a zemědělská</w:t>
      </w:r>
    </w:p>
    <w:p w14:paraId="4EE5DBAE" w14:textId="77777777" w:rsidR="00D4330A" w:rsidRPr="00E02837" w:rsidRDefault="00D4330A" w:rsidP="00D4330A">
      <w:pPr>
        <w:jc w:val="center"/>
        <w:rPr>
          <w:b/>
          <w:bCs/>
          <w:sz w:val="48"/>
          <w:szCs w:val="48"/>
        </w:rPr>
      </w:pPr>
      <w:r w:rsidRPr="00E02837">
        <w:rPr>
          <w:b/>
          <w:bCs/>
          <w:sz w:val="48"/>
          <w:szCs w:val="48"/>
        </w:rPr>
        <w:t>Antonína Emanuela Komerse,</w:t>
      </w:r>
    </w:p>
    <w:p w14:paraId="632972C2" w14:textId="4C4CAA50" w:rsidR="00D4330A" w:rsidRPr="00E02837" w:rsidRDefault="007D5CD7" w:rsidP="00D4330A">
      <w:pPr>
        <w:jc w:val="center"/>
        <w:rPr>
          <w:b/>
          <w:bCs/>
          <w:sz w:val="48"/>
          <w:szCs w:val="48"/>
        </w:rPr>
      </w:pPr>
      <w:r w:rsidRPr="00E02837">
        <w:rPr>
          <w:b/>
          <w:bCs/>
          <w:sz w:val="48"/>
          <w:szCs w:val="48"/>
        </w:rPr>
        <w:t>Děčín – Libverda</w:t>
      </w:r>
      <w:r w:rsidR="00D4330A" w:rsidRPr="00E02837">
        <w:rPr>
          <w:b/>
          <w:bCs/>
          <w:sz w:val="48"/>
          <w:szCs w:val="48"/>
        </w:rPr>
        <w:t>, příspěvková organizace</w:t>
      </w:r>
    </w:p>
    <w:p w14:paraId="4824606E" w14:textId="77777777" w:rsidR="00D4330A" w:rsidRPr="0072174D" w:rsidRDefault="00D4330A" w:rsidP="00D4330A"/>
    <w:p w14:paraId="369441A4" w14:textId="77777777" w:rsidR="00D4330A" w:rsidRPr="0072174D" w:rsidRDefault="00D4330A" w:rsidP="00D4330A">
      <w:pPr>
        <w:jc w:val="center"/>
        <w:rPr>
          <w:sz w:val="96"/>
          <w:szCs w:val="96"/>
        </w:rPr>
      </w:pPr>
      <w:r>
        <w:rPr>
          <w:b/>
          <w:spacing w:val="136"/>
          <w:sz w:val="96"/>
          <w:szCs w:val="96"/>
        </w:rPr>
        <w:t>Školní</w:t>
      </w:r>
      <w:r w:rsidRPr="0072174D">
        <w:rPr>
          <w:b/>
          <w:spacing w:val="136"/>
          <w:sz w:val="96"/>
          <w:szCs w:val="96"/>
        </w:rPr>
        <w:t xml:space="preserve"> řád</w:t>
      </w:r>
    </w:p>
    <w:p w14:paraId="70A6F6B5" w14:textId="77777777" w:rsidR="00D4330A" w:rsidRPr="0072174D" w:rsidRDefault="00D4330A" w:rsidP="00D4330A"/>
    <w:p w14:paraId="50537E8E" w14:textId="77777777" w:rsidR="00D4330A" w:rsidRDefault="00D4330A" w:rsidP="00D4330A">
      <w:pPr>
        <w:jc w:val="center"/>
        <w:rPr>
          <w:b/>
          <w:sz w:val="28"/>
          <w:szCs w:val="28"/>
        </w:rPr>
      </w:pPr>
      <w:r>
        <w:rPr>
          <w:b/>
          <w:sz w:val="28"/>
          <w:szCs w:val="28"/>
        </w:rPr>
        <w:t>Součástí školního řádu jsou:</w:t>
      </w:r>
    </w:p>
    <w:p w14:paraId="2E2AF0B8" w14:textId="77777777" w:rsidR="001F503C" w:rsidRPr="001F503C" w:rsidRDefault="001F503C" w:rsidP="001F503C">
      <w:pPr>
        <w:rPr>
          <w:b/>
        </w:rPr>
      </w:pPr>
    </w:p>
    <w:p w14:paraId="4061823C" w14:textId="77777777" w:rsidR="00D4330A" w:rsidRPr="005229CF" w:rsidRDefault="00D4330A" w:rsidP="00D4330A">
      <w:pPr>
        <w:jc w:val="center"/>
        <w:rPr>
          <w:sz w:val="32"/>
          <w:szCs w:val="32"/>
        </w:rPr>
      </w:pPr>
      <w:r w:rsidRPr="005229CF">
        <w:rPr>
          <w:b/>
          <w:sz w:val="32"/>
          <w:szCs w:val="32"/>
        </w:rPr>
        <w:t xml:space="preserve">Klasifikační řád </w:t>
      </w:r>
      <w:r w:rsidRPr="005229CF">
        <w:rPr>
          <w:sz w:val="32"/>
          <w:szCs w:val="32"/>
        </w:rPr>
        <w:t>(příloha č. 1)</w:t>
      </w:r>
    </w:p>
    <w:p w14:paraId="77CE04E5" w14:textId="758FC370" w:rsidR="00D4330A" w:rsidRPr="005229CF" w:rsidRDefault="007D5CD7" w:rsidP="00D4330A">
      <w:pPr>
        <w:jc w:val="center"/>
        <w:rPr>
          <w:sz w:val="32"/>
          <w:szCs w:val="32"/>
        </w:rPr>
      </w:pPr>
      <w:r w:rsidRPr="005229CF">
        <w:rPr>
          <w:b/>
          <w:sz w:val="32"/>
          <w:szCs w:val="32"/>
        </w:rPr>
        <w:t>B</w:t>
      </w:r>
      <w:r>
        <w:rPr>
          <w:b/>
          <w:sz w:val="32"/>
          <w:szCs w:val="32"/>
        </w:rPr>
        <w:t>OZ – bezpečnost</w:t>
      </w:r>
      <w:r w:rsidR="00D4330A" w:rsidRPr="005229CF">
        <w:rPr>
          <w:b/>
          <w:sz w:val="32"/>
          <w:szCs w:val="32"/>
        </w:rPr>
        <w:t xml:space="preserve"> a ochrana zdraví žáků ve </w:t>
      </w:r>
      <w:r w:rsidR="005229CF" w:rsidRPr="005229CF">
        <w:rPr>
          <w:b/>
          <w:sz w:val="32"/>
          <w:szCs w:val="32"/>
        </w:rPr>
        <w:t>vzdělávání</w:t>
      </w:r>
      <w:r w:rsidR="005229CF">
        <w:rPr>
          <w:b/>
          <w:sz w:val="32"/>
          <w:szCs w:val="32"/>
        </w:rPr>
        <w:br/>
      </w:r>
      <w:r w:rsidR="00D4330A" w:rsidRPr="005229CF">
        <w:rPr>
          <w:sz w:val="32"/>
          <w:szCs w:val="32"/>
        </w:rPr>
        <w:t>(příloha č. 2)</w:t>
      </w:r>
    </w:p>
    <w:p w14:paraId="359EC1DF" w14:textId="77777777" w:rsidR="00D4330A" w:rsidRPr="0072174D" w:rsidRDefault="00D4330A" w:rsidP="00D4330A"/>
    <w:p w14:paraId="26806B72" w14:textId="77777777" w:rsidR="00956DD6" w:rsidRPr="0072174D" w:rsidRDefault="00956DD6" w:rsidP="00D4330A"/>
    <w:p w14:paraId="27A6A951" w14:textId="4E8D7F51" w:rsidR="00D4330A" w:rsidRPr="001F503C" w:rsidRDefault="00C37120" w:rsidP="001F503C">
      <w:pPr>
        <w:jc w:val="center"/>
        <w:rPr>
          <w:b/>
          <w:sz w:val="28"/>
          <w:szCs w:val="28"/>
        </w:rPr>
      </w:pPr>
      <w:r>
        <w:rPr>
          <w:b/>
          <w:sz w:val="28"/>
          <w:szCs w:val="28"/>
        </w:rPr>
        <w:t>L</w:t>
      </w:r>
      <w:r w:rsidR="007D5CD7">
        <w:rPr>
          <w:b/>
          <w:sz w:val="28"/>
          <w:szCs w:val="28"/>
        </w:rPr>
        <w:t>eden</w:t>
      </w:r>
      <w:r>
        <w:rPr>
          <w:b/>
          <w:sz w:val="28"/>
          <w:szCs w:val="28"/>
        </w:rPr>
        <w:t xml:space="preserve"> 20</w:t>
      </w:r>
      <w:r w:rsidR="007D5CD7">
        <w:rPr>
          <w:b/>
          <w:sz w:val="28"/>
          <w:szCs w:val="28"/>
        </w:rPr>
        <w:t>21</w:t>
      </w:r>
    </w:p>
    <w:p w14:paraId="3FBA450B" w14:textId="77777777" w:rsidR="001F503C" w:rsidRDefault="001F503C" w:rsidP="001F503C">
      <w:pPr>
        <w:jc w:val="both"/>
        <w:rPr>
          <w:b/>
        </w:rPr>
      </w:pPr>
    </w:p>
    <w:p w14:paraId="67F78ECF" w14:textId="77777777" w:rsidR="001F503C" w:rsidRPr="0072174D" w:rsidRDefault="001F503C" w:rsidP="001F503C">
      <w:pPr>
        <w:jc w:val="both"/>
        <w:rPr>
          <w:noProof/>
        </w:rPr>
      </w:pPr>
      <w:r w:rsidRPr="0072174D">
        <w:rPr>
          <w:b/>
        </w:rPr>
        <w:t>Obsah:</w:t>
      </w:r>
    </w:p>
    <w:p w14:paraId="1F2E96E8" w14:textId="77777777" w:rsidR="001F503C" w:rsidRPr="0072174D" w:rsidRDefault="001F503C" w:rsidP="001F503C"/>
    <w:p w14:paraId="596017D9" w14:textId="77777777" w:rsidR="001F503C" w:rsidRDefault="001F503C" w:rsidP="001F503C">
      <w:r w:rsidRPr="0072174D">
        <w:t>§ 1</w:t>
      </w:r>
      <w:r w:rsidRPr="0072174D">
        <w:tab/>
      </w:r>
      <w:r>
        <w:t>Obecná ustanovení</w:t>
      </w:r>
    </w:p>
    <w:p w14:paraId="567FCA4E" w14:textId="77777777" w:rsidR="001F503C" w:rsidRPr="0072174D" w:rsidRDefault="001F503C" w:rsidP="001F503C">
      <w:r>
        <w:t>§ 2</w:t>
      </w:r>
      <w:r>
        <w:tab/>
        <w:t>Práva žáků a zákonných zástupců nezletilých žáků</w:t>
      </w:r>
    </w:p>
    <w:p w14:paraId="7F80F071" w14:textId="31441F5C" w:rsidR="001F503C" w:rsidRDefault="001F503C" w:rsidP="001F503C">
      <w:r>
        <w:t>§ 3</w:t>
      </w:r>
      <w:r w:rsidRPr="0072174D">
        <w:tab/>
        <w:t>Povinnosti žáků a zákonných zástupců nezletilých žáků</w:t>
      </w:r>
    </w:p>
    <w:p w14:paraId="1D73D0E9" w14:textId="40A1EF13" w:rsidR="00190CF0" w:rsidRPr="0072174D" w:rsidRDefault="00190CF0" w:rsidP="001F503C">
      <w:r>
        <w:t>§ 3a</w:t>
      </w:r>
      <w:r>
        <w:tab/>
        <w:t>Komunikace</w:t>
      </w:r>
    </w:p>
    <w:p w14:paraId="109524A7" w14:textId="77777777" w:rsidR="001F503C" w:rsidRPr="0072174D" w:rsidRDefault="001F503C" w:rsidP="001F503C">
      <w:r>
        <w:t>§ 4</w:t>
      </w:r>
      <w:r w:rsidRPr="0072174D">
        <w:tab/>
        <w:t xml:space="preserve">Průběh středního vzdělávání </w:t>
      </w:r>
    </w:p>
    <w:p w14:paraId="44ABC90C" w14:textId="77777777" w:rsidR="001F503C" w:rsidRPr="0072174D" w:rsidRDefault="001F503C" w:rsidP="001F503C">
      <w:r>
        <w:t>§ 5</w:t>
      </w:r>
      <w:r w:rsidRPr="0072174D">
        <w:tab/>
        <w:t>Omlouvání</w:t>
      </w:r>
    </w:p>
    <w:p w14:paraId="0D4CBBE9" w14:textId="77777777" w:rsidR="001F503C" w:rsidRPr="0072174D" w:rsidRDefault="001F503C" w:rsidP="001F503C">
      <w:r>
        <w:t>§ 6</w:t>
      </w:r>
      <w:r w:rsidRPr="0072174D">
        <w:tab/>
        <w:t>Zanechání studia</w:t>
      </w:r>
    </w:p>
    <w:p w14:paraId="53D1985C" w14:textId="77777777" w:rsidR="001F503C" w:rsidRPr="0072174D" w:rsidRDefault="001F503C" w:rsidP="001F503C">
      <w:r>
        <w:t>§ 7</w:t>
      </w:r>
      <w:r w:rsidRPr="0072174D">
        <w:tab/>
        <w:t>Provoz a vnitřní režim školy</w:t>
      </w:r>
    </w:p>
    <w:p w14:paraId="2ACEDC89" w14:textId="77777777" w:rsidR="001F503C" w:rsidRPr="0072174D" w:rsidRDefault="001F503C" w:rsidP="001F503C">
      <w:r>
        <w:t>§ 8</w:t>
      </w:r>
      <w:r w:rsidRPr="0072174D">
        <w:tab/>
        <w:t>Začátky a konce vyučovacích hodin</w:t>
      </w:r>
    </w:p>
    <w:p w14:paraId="5CEF48D0" w14:textId="77777777" w:rsidR="001F503C" w:rsidRDefault="001F503C" w:rsidP="001F503C">
      <w:r w:rsidRPr="0072174D">
        <w:tab/>
        <w:t>Provozní doba sekretariátu školy pro žáky</w:t>
      </w:r>
    </w:p>
    <w:p w14:paraId="62C9339E" w14:textId="77777777" w:rsidR="001F503C" w:rsidRDefault="001F503C" w:rsidP="001F503C">
      <w:r>
        <w:tab/>
        <w:t>Úřední hodiny učitelů</w:t>
      </w:r>
    </w:p>
    <w:p w14:paraId="5BCE2F5B" w14:textId="77777777" w:rsidR="001F503C" w:rsidRPr="0072174D" w:rsidRDefault="001F503C" w:rsidP="001F503C">
      <w:r>
        <w:t>§ 9</w:t>
      </w:r>
      <w:r>
        <w:tab/>
        <w:t>Žádosti žáků</w:t>
      </w:r>
    </w:p>
    <w:p w14:paraId="0FFB92AC" w14:textId="77777777" w:rsidR="001F503C" w:rsidRPr="0072174D" w:rsidRDefault="001F503C" w:rsidP="001F503C">
      <w:pPr>
        <w:ind w:left="705" w:hanging="705"/>
      </w:pPr>
      <w:r>
        <w:t>§ 10</w:t>
      </w:r>
      <w:r w:rsidRPr="0072174D">
        <w:tab/>
        <w:t>Bezpečnost a ochrana zdraví žáků, ochrana žáků před sociálně patologickými jevy, projevy diskriminace, nepřátelství nebo násilí</w:t>
      </w:r>
    </w:p>
    <w:p w14:paraId="41369771" w14:textId="77777777" w:rsidR="001F503C" w:rsidRDefault="001F503C" w:rsidP="001F503C">
      <w:r>
        <w:t>§ 11</w:t>
      </w:r>
      <w:r w:rsidRPr="0072174D">
        <w:tab/>
        <w:t>Podmínky zacházení s majetkem školy ze strany žáků</w:t>
      </w:r>
    </w:p>
    <w:p w14:paraId="665CA46A" w14:textId="77777777" w:rsidR="001F503C" w:rsidRPr="0072174D" w:rsidRDefault="001F503C" w:rsidP="001F503C">
      <w:r>
        <w:t>§ 12</w:t>
      </w:r>
      <w:r>
        <w:tab/>
      </w:r>
      <w:r w:rsidRPr="0072174D">
        <w:t>Praktické vyučování</w:t>
      </w:r>
      <w:r>
        <w:t>, výcvik v řízení motorových vozidel</w:t>
      </w:r>
    </w:p>
    <w:p w14:paraId="0B1C5299" w14:textId="77777777" w:rsidR="001F503C" w:rsidRDefault="001F503C" w:rsidP="001F503C">
      <w:r>
        <w:t>§ 13</w:t>
      </w:r>
      <w:r w:rsidRPr="0072174D">
        <w:tab/>
      </w:r>
      <w:r>
        <w:t>Kázeň žáků</w:t>
      </w:r>
    </w:p>
    <w:p w14:paraId="5899741F" w14:textId="77777777" w:rsidR="001F503C" w:rsidRDefault="001F503C" w:rsidP="001F503C">
      <w:r>
        <w:t>§ 14</w:t>
      </w:r>
      <w:r>
        <w:tab/>
      </w:r>
      <w:r w:rsidR="00270515">
        <w:t>Výchovná komise</w:t>
      </w:r>
    </w:p>
    <w:p w14:paraId="1208C07A" w14:textId="77777777" w:rsidR="00D4330A" w:rsidRDefault="001F503C" w:rsidP="001F503C">
      <w:r>
        <w:t>§ 15</w:t>
      </w:r>
      <w:r>
        <w:tab/>
        <w:t>Závěrečná ustanovení</w:t>
      </w:r>
    </w:p>
    <w:p w14:paraId="74CCBB6B" w14:textId="77777777" w:rsidR="00D4330A" w:rsidRDefault="00D4330A" w:rsidP="00D4330A"/>
    <w:p w14:paraId="230D8AAB" w14:textId="77777777" w:rsidR="00D4330A" w:rsidRPr="002D5880" w:rsidRDefault="00D4330A" w:rsidP="00D4330A">
      <w:pPr>
        <w:autoSpaceDE w:val="0"/>
        <w:autoSpaceDN w:val="0"/>
        <w:rPr>
          <w:bCs/>
        </w:rPr>
      </w:pPr>
      <w:r>
        <w:rPr>
          <w:rFonts w:ascii="Arial" w:hAnsi="Arial" w:cs="Arial"/>
          <w:b/>
          <w:bCs/>
        </w:rPr>
        <w:t>Zpracoval:</w:t>
      </w:r>
      <w:r>
        <w:rPr>
          <w:bCs/>
        </w:rPr>
        <w:tab/>
      </w:r>
      <w:r>
        <w:rPr>
          <w:bCs/>
        </w:rPr>
        <w:tab/>
      </w:r>
      <w:r>
        <w:rPr>
          <w:bCs/>
        </w:rPr>
        <w:tab/>
      </w:r>
      <w:r>
        <w:rPr>
          <w:bCs/>
        </w:rPr>
        <w:tab/>
      </w:r>
      <w:r>
        <w:rPr>
          <w:bCs/>
        </w:rPr>
        <w:tab/>
      </w:r>
      <w:r>
        <w:rPr>
          <w:bCs/>
        </w:rPr>
        <w:tab/>
      </w:r>
      <w:r>
        <w:rPr>
          <w:bCs/>
        </w:rPr>
        <w:tab/>
      </w:r>
      <w:r w:rsidR="00EE2AD8">
        <w:rPr>
          <w:bCs/>
        </w:rPr>
        <w:tab/>
      </w:r>
      <w:r w:rsidR="00EE2AD8">
        <w:rPr>
          <w:bCs/>
        </w:rPr>
        <w:tab/>
        <w:t xml:space="preserve">        Ing. Jan Brom</w:t>
      </w:r>
    </w:p>
    <w:p w14:paraId="598D9584" w14:textId="77777777" w:rsidR="00D4330A" w:rsidRPr="002D5880" w:rsidRDefault="00D4330A" w:rsidP="00D4330A">
      <w:pPr>
        <w:autoSpaceDE w:val="0"/>
        <w:autoSpaceDN w:val="0"/>
        <w:rPr>
          <w:bCs/>
        </w:rPr>
      </w:pPr>
    </w:p>
    <w:p w14:paraId="27ADC92A" w14:textId="634CC711" w:rsidR="00D4330A" w:rsidRPr="00036D46" w:rsidRDefault="00D4330A" w:rsidP="00D4330A">
      <w:pPr>
        <w:autoSpaceDE w:val="0"/>
        <w:autoSpaceDN w:val="0"/>
        <w:rPr>
          <w:bCs/>
        </w:rPr>
      </w:pPr>
      <w:r>
        <w:rPr>
          <w:rFonts w:ascii="Arial" w:hAnsi="Arial" w:cs="Arial"/>
          <w:b/>
          <w:bCs/>
        </w:rPr>
        <w:t>Číslo jednací, pod kterým je klasifikační řád vydán:</w:t>
      </w:r>
      <w:r w:rsidR="00123E16">
        <w:rPr>
          <w:rFonts w:ascii="Arial" w:hAnsi="Arial" w:cs="Arial"/>
          <w:bCs/>
        </w:rPr>
        <w:tab/>
      </w:r>
      <w:r w:rsidR="00630CDD">
        <w:rPr>
          <w:rFonts w:ascii="Arial" w:hAnsi="Arial" w:cs="Arial"/>
          <w:bCs/>
        </w:rPr>
        <w:tab/>
        <w:t xml:space="preserve"> </w:t>
      </w:r>
      <w:r w:rsidR="00473E53">
        <w:rPr>
          <w:bCs/>
        </w:rPr>
        <w:t>SSZaZe0091/2021</w:t>
      </w:r>
    </w:p>
    <w:p w14:paraId="510B0C6D" w14:textId="77777777" w:rsidR="00D4330A" w:rsidRPr="00B01C05" w:rsidRDefault="00D4330A" w:rsidP="00D4330A">
      <w:pPr>
        <w:autoSpaceDE w:val="0"/>
        <w:autoSpaceDN w:val="0"/>
        <w:rPr>
          <w:bCs/>
        </w:rPr>
      </w:pPr>
    </w:p>
    <w:p w14:paraId="2FE885F8" w14:textId="53F0A8BA" w:rsidR="00832F5E" w:rsidRDefault="001F503C" w:rsidP="00D4330A">
      <w:pPr>
        <w:autoSpaceDE w:val="0"/>
        <w:autoSpaceDN w:val="0"/>
        <w:rPr>
          <w:bCs/>
          <w:iCs/>
          <w:color w:val="000000"/>
        </w:rPr>
      </w:pPr>
      <w:r>
        <w:rPr>
          <w:rFonts w:ascii="Arial" w:hAnsi="Arial" w:cs="Arial"/>
          <w:b/>
          <w:bCs/>
          <w:iCs/>
          <w:color w:val="000000"/>
        </w:rPr>
        <w:t>Platnost dokumentu od:</w:t>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r>
      <w:r>
        <w:rPr>
          <w:rFonts w:ascii="Arial" w:hAnsi="Arial" w:cs="Arial"/>
          <w:b/>
          <w:bCs/>
          <w:iCs/>
          <w:color w:val="000000"/>
        </w:rPr>
        <w:tab/>
        <w:t xml:space="preserve"> </w:t>
      </w:r>
      <w:r w:rsidR="0001694E">
        <w:rPr>
          <w:bCs/>
          <w:iCs/>
          <w:color w:val="000000"/>
        </w:rPr>
        <w:t>27</w:t>
      </w:r>
      <w:r w:rsidR="00C37120">
        <w:rPr>
          <w:bCs/>
          <w:iCs/>
          <w:color w:val="000000"/>
        </w:rPr>
        <w:t>. 1. 20</w:t>
      </w:r>
      <w:r w:rsidR="0001694E">
        <w:rPr>
          <w:bCs/>
          <w:iCs/>
          <w:color w:val="000000"/>
        </w:rPr>
        <w:t>21</w:t>
      </w:r>
    </w:p>
    <w:p w14:paraId="066842CE" w14:textId="77777777" w:rsidR="00832F5E" w:rsidRDefault="00832F5E">
      <w:pPr>
        <w:spacing w:after="200" w:line="276" w:lineRule="auto"/>
        <w:rPr>
          <w:bCs/>
          <w:iCs/>
          <w:color w:val="000000"/>
        </w:rPr>
      </w:pPr>
      <w:r>
        <w:rPr>
          <w:bCs/>
          <w:iCs/>
          <w:color w:val="000000"/>
        </w:rPr>
        <w:br w:type="page"/>
      </w:r>
    </w:p>
    <w:p w14:paraId="68D785CA" w14:textId="77777777" w:rsidR="00381961" w:rsidRPr="000E192D" w:rsidRDefault="00381961" w:rsidP="00EE3F93">
      <w:pPr>
        <w:spacing w:before="120" w:after="120"/>
        <w:jc w:val="center"/>
        <w:rPr>
          <w:b/>
          <w:sz w:val="26"/>
          <w:szCs w:val="26"/>
        </w:rPr>
      </w:pPr>
      <w:r w:rsidRPr="000E192D">
        <w:rPr>
          <w:b/>
          <w:sz w:val="26"/>
          <w:szCs w:val="26"/>
        </w:rPr>
        <w:lastRenderedPageBreak/>
        <w:t>§ 1</w:t>
      </w:r>
    </w:p>
    <w:p w14:paraId="2F3495FD" w14:textId="77777777" w:rsidR="00381961" w:rsidRPr="000E192D" w:rsidRDefault="00381961" w:rsidP="000E192D">
      <w:pPr>
        <w:spacing w:before="120" w:after="120"/>
        <w:jc w:val="center"/>
        <w:rPr>
          <w:b/>
          <w:sz w:val="26"/>
          <w:szCs w:val="26"/>
        </w:rPr>
      </w:pPr>
      <w:r w:rsidRPr="000E192D">
        <w:rPr>
          <w:b/>
          <w:sz w:val="26"/>
          <w:szCs w:val="26"/>
        </w:rPr>
        <w:t>Obecná ustanovení</w:t>
      </w:r>
    </w:p>
    <w:p w14:paraId="0F6ACB34" w14:textId="261716A6" w:rsidR="00381961" w:rsidRDefault="00381961" w:rsidP="00BA771A">
      <w:pPr>
        <w:pStyle w:val="Odstavecseseznamem"/>
        <w:numPr>
          <w:ilvl w:val="0"/>
          <w:numId w:val="19"/>
        </w:numPr>
        <w:jc w:val="both"/>
      </w:pPr>
      <w:r>
        <w:t>Školní</w:t>
      </w:r>
      <w:r w:rsidRPr="0072174D">
        <w:t xml:space="preserve"> řád vychází </w:t>
      </w:r>
      <w:r w:rsidR="00D459BA">
        <w:t>a je v souladu s platnou legislativou</w:t>
      </w:r>
      <w:r w:rsidRPr="005D477D">
        <w:t xml:space="preserve">. </w:t>
      </w:r>
      <w:r>
        <w:t>Školní</w:t>
      </w:r>
      <w:r w:rsidR="00287D9C">
        <w:t xml:space="preserve"> řád</w:t>
      </w:r>
      <w:r w:rsidRPr="0072174D">
        <w:t xml:space="preserve"> je veřejně přístupným dokumentem.</w:t>
      </w:r>
    </w:p>
    <w:p w14:paraId="0F023786" w14:textId="5ECC9CDE" w:rsidR="00381961" w:rsidRDefault="005D17DE" w:rsidP="00BA771A">
      <w:pPr>
        <w:pStyle w:val="Odstavecseseznamem"/>
        <w:numPr>
          <w:ilvl w:val="0"/>
          <w:numId w:val="19"/>
        </w:numPr>
        <w:jc w:val="both"/>
      </w:pPr>
      <w:r w:rsidRPr="00636869">
        <w:t>Školní</w:t>
      </w:r>
      <w:r w:rsidR="00381961" w:rsidRPr="00636869">
        <w:t xml:space="preserve"> řád je pro</w:t>
      </w:r>
      <w:r w:rsidR="005F584C">
        <w:t>vázán</w:t>
      </w:r>
      <w:r w:rsidR="00381961" w:rsidRPr="00636869">
        <w:t xml:space="preserve"> se školními vzdělávacími </w:t>
      </w:r>
      <w:r w:rsidR="007D79E0" w:rsidRPr="00636869">
        <w:t>programy</w:t>
      </w:r>
      <w:r w:rsidRPr="00636869">
        <w:t>.</w:t>
      </w:r>
    </w:p>
    <w:p w14:paraId="6318DAE8" w14:textId="62875A7B" w:rsidR="00956DD6" w:rsidRDefault="00287D9C" w:rsidP="00BA771A">
      <w:pPr>
        <w:pStyle w:val="Odstavecseseznamem"/>
        <w:numPr>
          <w:ilvl w:val="0"/>
          <w:numId w:val="19"/>
        </w:numPr>
        <w:jc w:val="both"/>
      </w:pPr>
      <w:r>
        <w:t>Školní řád má 2</w:t>
      </w:r>
      <w:r w:rsidR="00956DD6">
        <w:t xml:space="preserve"> přílohy</w:t>
      </w:r>
      <w:r w:rsidR="000E171B">
        <w:t>,</w:t>
      </w:r>
      <w:r w:rsidR="00956DD6">
        <w:t xml:space="preserve"> jež jsou jeho součástí – Klasifikační řád, Bezpečnost a ochrana </w:t>
      </w:r>
      <w:r w:rsidR="005229CF">
        <w:t xml:space="preserve">zdraví </w:t>
      </w:r>
      <w:r w:rsidR="00956DD6">
        <w:t>ž</w:t>
      </w:r>
      <w:r>
        <w:t xml:space="preserve">áků ve </w:t>
      </w:r>
      <w:r w:rsidR="005229CF">
        <w:t>vzdělávání</w:t>
      </w:r>
      <w:r w:rsidR="00526F8A">
        <w:t xml:space="preserve"> (dále jen BOZ)</w:t>
      </w:r>
      <w:r w:rsidR="00956DD6">
        <w:t>.</w:t>
      </w:r>
    </w:p>
    <w:p w14:paraId="7DA71A10" w14:textId="67C0503B" w:rsidR="008A2305" w:rsidRDefault="008A2305" w:rsidP="00BA771A">
      <w:pPr>
        <w:pStyle w:val="Odstavecseseznamem"/>
        <w:numPr>
          <w:ilvl w:val="0"/>
          <w:numId w:val="19"/>
        </w:numPr>
        <w:jc w:val="both"/>
      </w:pPr>
      <w:r>
        <w:t>První den nového školního roku před zahájením vlastní výuky jsou všichni žáci proškoleni třídními učiteli o bezpečnosti a ochraně zdraví žáků ve vzdělávání. Pokud žák nebyl přítomen na vstupním školení, bude proškolen třídním učitelem neprodleně po příchodu do školy.</w:t>
      </w:r>
    </w:p>
    <w:p w14:paraId="4B92DE35" w14:textId="137DBC1B" w:rsidR="00662E2A" w:rsidRPr="00636869" w:rsidRDefault="00662E2A" w:rsidP="00BA771A">
      <w:pPr>
        <w:pStyle w:val="Odstavecseseznamem"/>
        <w:numPr>
          <w:ilvl w:val="0"/>
          <w:numId w:val="19"/>
        </w:numPr>
        <w:jc w:val="both"/>
      </w:pPr>
      <w:r>
        <w:t>Během prvního a druhého vyučovacího dne nového školního roku před zahájením vlastní výuky žá</w:t>
      </w:r>
      <w:r w:rsidR="008A2305">
        <w:t>k</w:t>
      </w:r>
      <w:r w:rsidR="00862955">
        <w:t>ům</w:t>
      </w:r>
      <w:r>
        <w:t xml:space="preserve"> prvních ročníků a žá</w:t>
      </w:r>
      <w:r w:rsidR="00862955">
        <w:t>kům</w:t>
      </w:r>
      <w:r>
        <w:t xml:space="preserve"> nově příchozí nastupující do vyšších ročníků </w:t>
      </w:r>
      <w:r w:rsidR="00862955">
        <w:t>vysvětlí třídní učitel jednotlivá ustanovení školního řádu</w:t>
      </w:r>
      <w:r>
        <w:t xml:space="preserve"> </w:t>
      </w:r>
      <w:r w:rsidR="00862955">
        <w:t>týkající se</w:t>
      </w:r>
      <w:r w:rsidR="00630CDD">
        <w:t xml:space="preserve"> </w:t>
      </w:r>
      <w:r>
        <w:t>práv a povinnost</w:t>
      </w:r>
      <w:r w:rsidR="00862955">
        <w:t>í</w:t>
      </w:r>
      <w:r>
        <w:t xml:space="preserve"> žáků, průběh</w:t>
      </w:r>
      <w:r w:rsidR="00862955">
        <w:t>u</w:t>
      </w:r>
      <w:r>
        <w:t xml:space="preserve"> a organizac</w:t>
      </w:r>
      <w:r w:rsidR="00862955">
        <w:t>e</w:t>
      </w:r>
      <w:r>
        <w:t xml:space="preserve"> vzdělávání, klasifikac</w:t>
      </w:r>
      <w:r w:rsidR="00862955">
        <w:t>e</w:t>
      </w:r>
      <w:r>
        <w:t xml:space="preserve"> ve výuce</w:t>
      </w:r>
      <w:r w:rsidR="00862955">
        <w:t>.</w:t>
      </w:r>
      <w:r>
        <w:t xml:space="preserve"> </w:t>
      </w:r>
      <w:r w:rsidR="00862955">
        <w:t>Poučí je o důsledcích plynoucích z nedodržování ustanovení školního řádu.</w:t>
      </w:r>
      <w:r>
        <w:t xml:space="preserve"> Pokud žák nebyl přítomen, bude </w:t>
      </w:r>
      <w:r w:rsidR="00B34719">
        <w:t>seznámen s ustanoveními školního řádu</w:t>
      </w:r>
      <w:r>
        <w:t xml:space="preserve"> třídním učitelem po příchodu do školy.</w:t>
      </w:r>
    </w:p>
    <w:p w14:paraId="5C636E9E" w14:textId="77777777" w:rsidR="005D17DE" w:rsidRPr="000E192D" w:rsidRDefault="005D17DE" w:rsidP="00EE3F93">
      <w:pPr>
        <w:spacing w:before="120" w:after="120"/>
        <w:jc w:val="center"/>
        <w:rPr>
          <w:b/>
          <w:sz w:val="26"/>
          <w:szCs w:val="26"/>
        </w:rPr>
      </w:pPr>
      <w:r w:rsidRPr="000E192D">
        <w:rPr>
          <w:b/>
          <w:sz w:val="26"/>
          <w:szCs w:val="26"/>
        </w:rPr>
        <w:t>§ 2</w:t>
      </w:r>
    </w:p>
    <w:p w14:paraId="6D979BA8" w14:textId="77777777" w:rsidR="005D17DE" w:rsidRPr="000E192D" w:rsidRDefault="005D17DE" w:rsidP="000E192D">
      <w:pPr>
        <w:spacing w:before="120" w:after="120"/>
        <w:jc w:val="center"/>
        <w:rPr>
          <w:b/>
          <w:sz w:val="26"/>
          <w:szCs w:val="26"/>
        </w:rPr>
      </w:pPr>
      <w:bookmarkStart w:id="0" w:name="_Toc104787500"/>
      <w:r w:rsidRPr="000E192D">
        <w:rPr>
          <w:b/>
          <w:sz w:val="26"/>
          <w:szCs w:val="26"/>
        </w:rPr>
        <w:t>Práva žáků a zákonných zástupců nezletilých žáků</w:t>
      </w:r>
      <w:bookmarkEnd w:id="0"/>
    </w:p>
    <w:p w14:paraId="6C3B6A53" w14:textId="77777777" w:rsidR="005D17DE" w:rsidRPr="00D66DF1" w:rsidRDefault="005D17DE" w:rsidP="00D66DF1">
      <w:pPr>
        <w:pStyle w:val="Bezmezer"/>
        <w:spacing w:before="120" w:after="120"/>
        <w:jc w:val="both"/>
        <w:rPr>
          <w:u w:val="single"/>
        </w:rPr>
      </w:pPr>
      <w:bookmarkStart w:id="1" w:name="_Toc104787501"/>
      <w:r w:rsidRPr="00D66DF1">
        <w:rPr>
          <w:u w:val="single"/>
        </w:rPr>
        <w:t>Žák</w:t>
      </w:r>
      <w:r w:rsidR="005229CF" w:rsidRPr="00D66DF1">
        <w:rPr>
          <w:u w:val="single"/>
        </w:rPr>
        <w:t xml:space="preserve"> </w:t>
      </w:r>
      <w:r w:rsidRPr="00D66DF1">
        <w:rPr>
          <w:u w:val="single"/>
        </w:rPr>
        <w:t>má právo:</w:t>
      </w:r>
      <w:bookmarkEnd w:id="1"/>
    </w:p>
    <w:p w14:paraId="3E6ADA61" w14:textId="24BF54B0" w:rsidR="005D17DE" w:rsidRPr="0072174D" w:rsidRDefault="005D17DE" w:rsidP="00555034">
      <w:pPr>
        <w:pStyle w:val="slovanblok1"/>
      </w:pPr>
      <w:r w:rsidRPr="0072174D">
        <w:t>na otevřený, ohleduplný a profesionální přístup ze strany pedagogů a ostatních zaměstnanců školy</w:t>
      </w:r>
      <w:r w:rsidR="007265A8">
        <w:t>; povinností pedagogických pracovníků je respektovat práva žáků a rodičů v rozsahu, jež vymezují základní ústavní listiny, právní normy a pravidla slušného chování. Pedagogický pracovník má ze strany žáků a jejich zákonných zástupců právo na přístup respektující platnou legislativu a pravidla slušného chování.</w:t>
      </w:r>
    </w:p>
    <w:p w14:paraId="24488831" w14:textId="79E7589B" w:rsidR="005D17DE" w:rsidRPr="0072174D" w:rsidRDefault="005D17DE" w:rsidP="00555034">
      <w:pPr>
        <w:pStyle w:val="slovanblok1"/>
      </w:pPr>
      <w:r w:rsidRPr="0072174D">
        <w:t>na informace o průběhu a výsledcích svého vzdělávání</w:t>
      </w:r>
      <w:r w:rsidR="007265A8">
        <w:t>; na informace mají v případě zletilých žáků také právo jejich rodiče, popřípadě osoby, které vůči zletilým žákům plní vyživovací povinnost</w:t>
      </w:r>
    </w:p>
    <w:p w14:paraId="0D9D882F" w14:textId="3B3F2E17" w:rsidR="005D17DE" w:rsidRPr="0072174D" w:rsidRDefault="005D17DE" w:rsidP="00555034">
      <w:pPr>
        <w:pStyle w:val="slovanblok1"/>
      </w:pPr>
      <w:r w:rsidRPr="0072174D">
        <w:t>na poskytnutí dálkového přístupu do systému Bakalář</w:t>
      </w:r>
      <w:r w:rsidR="00806D1E">
        <w:t xml:space="preserve">; systém slouží ke komunikaci mezi školou, rodiči a žákem, poskytuje </w:t>
      </w:r>
      <w:r w:rsidR="00806D1E" w:rsidRPr="0072174D">
        <w:t>informace o průběhu a výsledcích vzdělávání</w:t>
      </w:r>
      <w:r w:rsidR="00806D1E">
        <w:t xml:space="preserve"> žáka</w:t>
      </w:r>
    </w:p>
    <w:p w14:paraId="6F7E3861" w14:textId="77777777" w:rsidR="005D17DE" w:rsidRPr="0072174D" w:rsidRDefault="005D17DE" w:rsidP="00555034">
      <w:pPr>
        <w:pStyle w:val="slovanblok1"/>
      </w:pPr>
      <w:r w:rsidRPr="0072174D">
        <w:t>volit a být volen do školské rady, je-li zletilý,</w:t>
      </w:r>
    </w:p>
    <w:p w14:paraId="5845E21D" w14:textId="77777777" w:rsidR="005D17DE" w:rsidRPr="0072174D" w:rsidRDefault="005D17DE" w:rsidP="00555034">
      <w:pPr>
        <w:pStyle w:val="slovanblok1"/>
      </w:pPr>
      <w:r w:rsidRPr="0072174D">
        <w:t>zakládat v rámci školy samosprávné orgány žáků a studentů, volit a být do nich volen, pracovat v nich a jejich prostřednictvím se obracet na ředitele školy s tím, že ředitel školy je povinen se stanovisky a vyjádřeními těchto samosprávných orgánů zabývat,</w:t>
      </w:r>
    </w:p>
    <w:p w14:paraId="0C005C90" w14:textId="77777777" w:rsidR="005D17DE" w:rsidRPr="0072174D" w:rsidRDefault="00424BB6" w:rsidP="00555034">
      <w:pPr>
        <w:pStyle w:val="slovanblok1"/>
      </w:pPr>
      <w:r>
        <w:t>na konzultační a poradenskou pomoc</w:t>
      </w:r>
      <w:r w:rsidR="005D17DE" w:rsidRPr="0072174D">
        <w:t>,</w:t>
      </w:r>
    </w:p>
    <w:p w14:paraId="04EBB49E" w14:textId="5740852E" w:rsidR="005D17DE" w:rsidRPr="0072174D" w:rsidRDefault="005D17DE" w:rsidP="00555034">
      <w:pPr>
        <w:pStyle w:val="slovanblok1"/>
      </w:pPr>
      <w:r w:rsidRPr="0072174D">
        <w:t xml:space="preserve">vyjadřovat se ke všem rozhodnutím týkajících se všech podstatných </w:t>
      </w:r>
      <w:r w:rsidR="00424BB6">
        <w:t>záležitostí jejich vzdělávání; p</w:t>
      </w:r>
      <w:r w:rsidRPr="0072174D">
        <w:t>ři tom má právo se obracet v uvedeném pořadí na učitele, třídního učitele</w:t>
      </w:r>
      <w:r w:rsidR="0046051A">
        <w:t>,</w:t>
      </w:r>
      <w:r w:rsidRPr="0072174D">
        <w:t xml:space="preserve"> výchovného poradce a ředitele školy,</w:t>
      </w:r>
    </w:p>
    <w:p w14:paraId="617CBCA1" w14:textId="77777777" w:rsidR="005D17DE" w:rsidRPr="0072174D" w:rsidRDefault="005D17DE" w:rsidP="00555034">
      <w:pPr>
        <w:pStyle w:val="slovanblok1"/>
      </w:pPr>
      <w:r w:rsidRPr="0072174D">
        <w:t>na ochranu před fyzickým a psychickým násilím,</w:t>
      </w:r>
    </w:p>
    <w:p w14:paraId="095D6547" w14:textId="77777777" w:rsidR="005D17DE" w:rsidRPr="0072174D" w:rsidRDefault="005D17DE" w:rsidP="00555034">
      <w:pPr>
        <w:pStyle w:val="slovanblok1"/>
      </w:pPr>
      <w:r w:rsidRPr="0072174D">
        <w:t>zanechat studia, v případě nezletilého žáka se souhlasem zákonného zástupce,</w:t>
      </w:r>
    </w:p>
    <w:p w14:paraId="039EF9D9" w14:textId="61421432" w:rsidR="00182173" w:rsidRDefault="005D17DE" w:rsidP="00D66DF1">
      <w:pPr>
        <w:pStyle w:val="slovanblok1"/>
      </w:pPr>
      <w:r w:rsidRPr="0072174D">
        <w:t>na informace a poradenskou pomoc školy v záležitostech týkajících se vzdělávání</w:t>
      </w:r>
      <w:r w:rsidR="00182173">
        <w:t>,</w:t>
      </w:r>
    </w:p>
    <w:p w14:paraId="094AFB14" w14:textId="77777777" w:rsidR="00FF64CB" w:rsidRDefault="00182173" w:rsidP="00D66DF1">
      <w:pPr>
        <w:pStyle w:val="slovanblok1"/>
      </w:pPr>
      <w:r>
        <w:t xml:space="preserve"> účastnit se 2x ročně třídních schůzek</w:t>
      </w:r>
      <w:r w:rsidR="00FF64CB">
        <w:t>,</w:t>
      </w:r>
    </w:p>
    <w:p w14:paraId="5F0300C6" w14:textId="3F0DB4E1" w:rsidR="005D17DE" w:rsidRDefault="005B6E64" w:rsidP="00D66DF1">
      <w:pPr>
        <w:pStyle w:val="slovanblok1"/>
      </w:pPr>
      <w:r>
        <w:t xml:space="preserve">škola bude </w:t>
      </w:r>
      <w:r w:rsidR="00FF64CB">
        <w:t>nakládat s osobními a citlivými údaji žáků v souladu s GDPR.</w:t>
      </w:r>
    </w:p>
    <w:p w14:paraId="55E5B4D5" w14:textId="77777777" w:rsidR="00630CDD" w:rsidRDefault="00630CDD">
      <w:pPr>
        <w:spacing w:after="200" w:line="276" w:lineRule="auto"/>
        <w:rPr>
          <w:b/>
          <w:sz w:val="26"/>
          <w:szCs w:val="26"/>
        </w:rPr>
      </w:pPr>
      <w:r>
        <w:rPr>
          <w:b/>
          <w:sz w:val="26"/>
          <w:szCs w:val="26"/>
        </w:rPr>
        <w:br w:type="page"/>
      </w:r>
    </w:p>
    <w:p w14:paraId="11419DAD" w14:textId="59A624FC" w:rsidR="005D17DE" w:rsidRPr="000E192D" w:rsidRDefault="002E416E" w:rsidP="000E192D">
      <w:pPr>
        <w:spacing w:before="120" w:after="120"/>
        <w:jc w:val="center"/>
        <w:rPr>
          <w:b/>
          <w:sz w:val="26"/>
          <w:szCs w:val="26"/>
        </w:rPr>
      </w:pPr>
      <w:r w:rsidRPr="000E192D">
        <w:rPr>
          <w:b/>
          <w:sz w:val="26"/>
          <w:szCs w:val="26"/>
        </w:rPr>
        <w:lastRenderedPageBreak/>
        <w:t>§ 3</w:t>
      </w:r>
    </w:p>
    <w:p w14:paraId="1D4A9EFC" w14:textId="77777777" w:rsidR="005D17DE" w:rsidRPr="000E192D" w:rsidRDefault="005D17DE" w:rsidP="000E192D">
      <w:pPr>
        <w:spacing w:before="120" w:after="120"/>
        <w:jc w:val="center"/>
        <w:rPr>
          <w:b/>
          <w:sz w:val="26"/>
          <w:szCs w:val="26"/>
        </w:rPr>
      </w:pPr>
      <w:bookmarkStart w:id="2" w:name="_Toc104787503"/>
      <w:r w:rsidRPr="000E192D">
        <w:rPr>
          <w:b/>
          <w:sz w:val="26"/>
          <w:szCs w:val="26"/>
        </w:rPr>
        <w:t>Povinnosti žáků a zákonných zástupců nezletilých žáků</w:t>
      </w:r>
      <w:bookmarkEnd w:id="2"/>
    </w:p>
    <w:p w14:paraId="52C1F8AC" w14:textId="77777777" w:rsidR="005D17DE" w:rsidRPr="00D66DF1" w:rsidRDefault="005D17DE" w:rsidP="00D66DF1">
      <w:pPr>
        <w:pStyle w:val="Bezmezer"/>
        <w:spacing w:before="120" w:after="120"/>
        <w:jc w:val="both"/>
        <w:rPr>
          <w:u w:val="single"/>
        </w:rPr>
      </w:pPr>
      <w:bookmarkStart w:id="3" w:name="_Toc104787504"/>
      <w:r w:rsidRPr="00D66DF1">
        <w:rPr>
          <w:u w:val="single"/>
        </w:rPr>
        <w:t>Žáci jsou povinni</w:t>
      </w:r>
      <w:bookmarkEnd w:id="3"/>
      <w:r w:rsidRPr="00D66DF1">
        <w:rPr>
          <w:u w:val="single"/>
        </w:rPr>
        <w:t>:</w:t>
      </w:r>
    </w:p>
    <w:p w14:paraId="766DB121" w14:textId="01FFA8A6" w:rsidR="005D17DE" w:rsidRPr="0072174D" w:rsidRDefault="00927EEA" w:rsidP="005D17DE">
      <w:pPr>
        <w:pStyle w:val="slovanblok1"/>
        <w:numPr>
          <w:ilvl w:val="0"/>
          <w:numId w:val="3"/>
        </w:numPr>
      </w:pPr>
      <w:r>
        <w:t>řádně docházet do školy,</w:t>
      </w:r>
      <w:r w:rsidR="005D17DE" w:rsidRPr="0072174D">
        <w:t xml:space="preserve"> řádně se vzdělávat,</w:t>
      </w:r>
      <w:r>
        <w:t xml:space="preserve"> připravovat se na výuku a plnit úkoly,</w:t>
      </w:r>
      <w:r w:rsidR="001C79E5">
        <w:t xml:space="preserve"> předávat informace ze školy zákonným </w:t>
      </w:r>
      <w:r w:rsidR="00630CDD">
        <w:t>zástupcům – přístupové</w:t>
      </w:r>
      <w:r w:rsidR="000504EC">
        <w:t xml:space="preserve"> kódy do systému Bakalář, termíny třídních schůzek, plánované akce mimo školu, organizace praxí, změny ve výuce apod.,</w:t>
      </w:r>
    </w:p>
    <w:p w14:paraId="6931263D" w14:textId="77777777" w:rsidR="005D17DE" w:rsidRPr="0072174D" w:rsidRDefault="005D17DE" w:rsidP="005D17DE">
      <w:pPr>
        <w:pStyle w:val="slovanblok1"/>
        <w:numPr>
          <w:ilvl w:val="0"/>
          <w:numId w:val="3"/>
        </w:numPr>
      </w:pPr>
      <w:r w:rsidRPr="0072174D">
        <w:t>docházet do školy pravidelně a včas podle stanoveného rozvrhu hodin a zúčastňovat se vyučování všech povinných a volitelných předmětů a nepovinných předmětů, do kterých se přihlásil</w:t>
      </w:r>
      <w:r>
        <w:t>i</w:t>
      </w:r>
      <w:r w:rsidRPr="0072174D">
        <w:t>,</w:t>
      </w:r>
      <w:r w:rsidR="00365568">
        <w:t xml:space="preserve"> účastnit se zkoušení a činností spojených s ověřováním cílů vzdělávání; </w:t>
      </w:r>
      <w:r w:rsidR="00365568" w:rsidRPr="00D65AEB">
        <w:rPr>
          <w:b/>
        </w:rPr>
        <w:t>pokud žák není ve výuce přítomen je povinen si průběžně doplňovat učivo</w:t>
      </w:r>
      <w:r w:rsidR="00365568">
        <w:t>,</w:t>
      </w:r>
    </w:p>
    <w:p w14:paraId="1D94D7B1" w14:textId="456C6105" w:rsidR="005D17DE" w:rsidRPr="000E192D" w:rsidRDefault="005D17DE" w:rsidP="005D17DE">
      <w:pPr>
        <w:pStyle w:val="slovanblok1"/>
        <w:numPr>
          <w:ilvl w:val="0"/>
          <w:numId w:val="3"/>
        </w:numPr>
      </w:pPr>
      <w:r w:rsidRPr="000E192D">
        <w:t xml:space="preserve">zajistit si dle pokynů učitelů pro </w:t>
      </w:r>
      <w:r w:rsidR="00C5313F" w:rsidRPr="000E192D">
        <w:t xml:space="preserve">výuku v </w:t>
      </w:r>
      <w:r w:rsidRPr="000E192D">
        <w:t>dané</w:t>
      </w:r>
      <w:r w:rsidR="00C5313F" w:rsidRPr="000E192D">
        <w:t>m předmětu</w:t>
      </w:r>
      <w:r w:rsidRPr="000E192D">
        <w:t xml:space="preserve"> učební </w:t>
      </w:r>
      <w:r w:rsidR="00864874" w:rsidRPr="000E192D">
        <w:t>potřeby</w:t>
      </w:r>
      <w:r w:rsidRPr="000E192D">
        <w:t xml:space="preserve">, učebnice, pracovní oděv, obuv a </w:t>
      </w:r>
      <w:r w:rsidR="00864874" w:rsidRPr="000E192D">
        <w:t xml:space="preserve">pracovní </w:t>
      </w:r>
      <w:r w:rsidR="00AE0560" w:rsidRPr="000E192D">
        <w:t>pomůcky</w:t>
      </w:r>
      <w:r w:rsidR="007A6169" w:rsidRPr="000E192D">
        <w:t xml:space="preserve"> (např. rýsovací potřeby, nůž, nůžky)</w:t>
      </w:r>
      <w:r w:rsidR="00AE0560" w:rsidRPr="000E192D">
        <w:t>,</w:t>
      </w:r>
      <w:r w:rsidR="00864874" w:rsidRPr="000E192D">
        <w:t xml:space="preserve"> tyto </w:t>
      </w:r>
      <w:r w:rsidR="00AE0560" w:rsidRPr="000E192D">
        <w:t>si do výuky donést</w:t>
      </w:r>
      <w:r w:rsidR="00864874" w:rsidRPr="000E192D">
        <w:t xml:space="preserve"> </w:t>
      </w:r>
      <w:r w:rsidR="00AE0560" w:rsidRPr="000E192D">
        <w:t xml:space="preserve">a </w:t>
      </w:r>
      <w:r w:rsidR="00864874" w:rsidRPr="000E192D">
        <w:t>používat</w:t>
      </w:r>
      <w:r w:rsidR="00AE0560" w:rsidRPr="000E192D">
        <w:t xml:space="preserve"> je</w:t>
      </w:r>
      <w:r w:rsidR="00864874" w:rsidRPr="000E192D">
        <w:t xml:space="preserve"> dle pokynů vyučujícího</w:t>
      </w:r>
      <w:r w:rsidR="000504EC">
        <w:t xml:space="preserve">. </w:t>
      </w:r>
      <w:r w:rsidR="000504EC" w:rsidRPr="0059655F">
        <w:t>Žáci si zajišťují učební pomůcky, učebnice, pracovní oděv, obuv a pomůcky buď sami, nebo jim je škola po dohodě zajistí. Před realizací objednávky musí žáci donést potřebný finanční obnos. Pokud tak neučiní, škola</w:t>
      </w:r>
      <w:r w:rsidR="000504EC">
        <w:t xml:space="preserve"> pro tyto žáky</w:t>
      </w:r>
      <w:r w:rsidR="000504EC" w:rsidRPr="0059655F">
        <w:t xml:space="preserve"> nic nezajišťuje</w:t>
      </w:r>
      <w:r w:rsidR="000504EC">
        <w:t>,</w:t>
      </w:r>
    </w:p>
    <w:p w14:paraId="7223597F" w14:textId="5A56479F" w:rsidR="005D17DE" w:rsidRPr="0072174D" w:rsidRDefault="005D17DE" w:rsidP="005D17DE">
      <w:pPr>
        <w:pStyle w:val="slovanblok1"/>
        <w:numPr>
          <w:ilvl w:val="0"/>
          <w:numId w:val="3"/>
        </w:numPr>
      </w:pPr>
      <w:r w:rsidRPr="0072174D">
        <w:t xml:space="preserve">využívat a pracovat s učebními materiály </w:t>
      </w:r>
      <w:r w:rsidR="00BA6B95">
        <w:t xml:space="preserve">v tištěné a </w:t>
      </w:r>
      <w:r w:rsidRPr="0072174D">
        <w:t>v elektronické podobě</w:t>
      </w:r>
      <w:r w:rsidR="00BA6B95">
        <w:t>, používat elektronické informační a vzdělávací systémy, které škola ve výuce využívá</w:t>
      </w:r>
      <w:r w:rsidRPr="0072174D">
        <w:t>,</w:t>
      </w:r>
    </w:p>
    <w:p w14:paraId="512D3FD1" w14:textId="77777777" w:rsidR="005D17DE" w:rsidRPr="0072174D" w:rsidRDefault="005D17DE" w:rsidP="005D17DE">
      <w:pPr>
        <w:pStyle w:val="slovanblok1"/>
      </w:pPr>
      <w:r w:rsidRPr="0072174D">
        <w:t xml:space="preserve">dodržovat školní řád, </w:t>
      </w:r>
      <w:r w:rsidR="00D64725">
        <w:t xml:space="preserve">klasifikační řád, </w:t>
      </w:r>
      <w:r w:rsidRPr="0072174D">
        <w:t xml:space="preserve">předpisy a pokyny </w:t>
      </w:r>
      <w:r>
        <w:t xml:space="preserve">pedagogických a nepedagogických pracovníků </w:t>
      </w:r>
      <w:r w:rsidRPr="0072174D">
        <w:t>školy k </w:t>
      </w:r>
      <w:r w:rsidR="00365568">
        <w:t>BOZ</w:t>
      </w:r>
      <w:r w:rsidRPr="0072174D">
        <w:t>, s nimiž byli seznámeni,</w:t>
      </w:r>
    </w:p>
    <w:p w14:paraId="4FF6174E" w14:textId="77777777" w:rsidR="005D17DE" w:rsidRPr="0072174D" w:rsidRDefault="005D17DE" w:rsidP="005D17DE">
      <w:pPr>
        <w:pStyle w:val="slovanblok1"/>
      </w:pPr>
      <w:r w:rsidRPr="0072174D">
        <w:t>plnit pokyny pedagogických pracovníků školy vydané v souladu s právními předpisy a školním řádem,</w:t>
      </w:r>
    </w:p>
    <w:p w14:paraId="2EE8F822" w14:textId="050DBDF0" w:rsidR="005D17DE" w:rsidRPr="0072174D" w:rsidRDefault="005D17DE" w:rsidP="005D17DE">
      <w:pPr>
        <w:pStyle w:val="slovanblok1"/>
      </w:pPr>
      <w:r w:rsidRPr="0072174D">
        <w:t xml:space="preserve">slušně a vhodně se chovat vůči </w:t>
      </w:r>
      <w:r w:rsidR="001B13D3">
        <w:t xml:space="preserve">spolužákům, </w:t>
      </w:r>
      <w:r>
        <w:t>učitelům</w:t>
      </w:r>
      <w:r w:rsidRPr="0072174D">
        <w:t xml:space="preserve"> a zaměstnancům školy</w:t>
      </w:r>
      <w:r w:rsidR="00AE0B2F">
        <w:t>; hrubé vulgární slovní a úmyslné fyzické útoky žáka včetně náznaků vůči pracovníkům školy nebo školského zařízení se vždy považují za závažné porušení povinností stanoveným zákonem a školním řádem,</w:t>
      </w:r>
    </w:p>
    <w:p w14:paraId="1825635D" w14:textId="77777777" w:rsidR="00685BB2" w:rsidRDefault="005D17DE" w:rsidP="001C79E5">
      <w:pPr>
        <w:pStyle w:val="slovanblok1"/>
      </w:pPr>
      <w:r w:rsidRPr="0072174D">
        <w:t>ve škole a na veřejnosti dbát dobré pověsti školy</w:t>
      </w:r>
      <w:r w:rsidR="00685BB2">
        <w:t>,</w:t>
      </w:r>
    </w:p>
    <w:p w14:paraId="3A84004D" w14:textId="0D48AA9C" w:rsidR="005D17DE" w:rsidRPr="0072174D" w:rsidRDefault="00685BB2" w:rsidP="001C79E5">
      <w:pPr>
        <w:pStyle w:val="slovanblok1"/>
      </w:pPr>
      <w:r w:rsidRPr="00CE7B45">
        <w:t>poctivě pracovat v</w:t>
      </w:r>
      <w:r>
        <w:t> </w:t>
      </w:r>
      <w:r w:rsidRPr="00CE7B45">
        <w:t>distančním</w:t>
      </w:r>
      <w:r>
        <w:t xml:space="preserve"> a prezenčním</w:t>
      </w:r>
      <w:r w:rsidRPr="00CE7B45">
        <w:t xml:space="preserve"> vzdělávání</w:t>
      </w:r>
      <w:r>
        <w:t xml:space="preserve"> a vyvíjet úsilí ve vzdělávacím procesu</w:t>
      </w:r>
      <w:r w:rsidR="005D17DE" w:rsidRPr="0072174D">
        <w:t>.</w:t>
      </w:r>
    </w:p>
    <w:p w14:paraId="750C5C8A" w14:textId="77777777" w:rsidR="005D17DE" w:rsidRPr="00B41CEB" w:rsidRDefault="005D17DE" w:rsidP="00D66DF1">
      <w:pPr>
        <w:pStyle w:val="Bezmezer"/>
        <w:spacing w:before="120" w:after="120"/>
        <w:jc w:val="both"/>
        <w:rPr>
          <w:u w:val="single"/>
        </w:rPr>
      </w:pPr>
      <w:bookmarkStart w:id="4" w:name="_Toc104787505"/>
      <w:r w:rsidRPr="00B41CEB">
        <w:rPr>
          <w:u w:val="single"/>
        </w:rPr>
        <w:t>Zletilí žáci</w:t>
      </w:r>
      <w:r w:rsidR="00C5313F" w:rsidRPr="00B41CEB">
        <w:rPr>
          <w:u w:val="single"/>
        </w:rPr>
        <w:t xml:space="preserve"> </w:t>
      </w:r>
      <w:bookmarkEnd w:id="4"/>
      <w:r w:rsidR="00C5313F" w:rsidRPr="00B41CEB">
        <w:rPr>
          <w:u w:val="single"/>
        </w:rPr>
        <w:t>jsou povinni</w:t>
      </w:r>
      <w:r w:rsidRPr="00B41CEB">
        <w:rPr>
          <w:u w:val="single"/>
        </w:rPr>
        <w:t>:</w:t>
      </w:r>
    </w:p>
    <w:p w14:paraId="764720C7" w14:textId="7B3C46FF" w:rsidR="005D17DE" w:rsidRPr="0072174D" w:rsidRDefault="005D17DE" w:rsidP="00B41CEB">
      <w:pPr>
        <w:pStyle w:val="slovanblok1"/>
      </w:pPr>
      <w:r w:rsidRPr="0072174D">
        <w:t>informovat školu prostřednictvím výchovného poradce o změně zdravotní způsobilosti, zdravotních obtížích nebo jiných závažných skutečnostech, které by mohly mít vliv na průběh vzdělávání</w:t>
      </w:r>
      <w:r w:rsidR="00AE0B2F">
        <w:t>, jedná se o diagnostikované poruchy učení a zdravotní omezení</w:t>
      </w:r>
      <w:r w:rsidR="00AE0B2F" w:rsidRPr="0072174D" w:rsidDel="00AE0B2F">
        <w:rPr>
          <w:rStyle w:val="Znakapoznpodarou"/>
        </w:rPr>
        <w:t xml:space="preserve"> </w:t>
      </w:r>
      <w:r w:rsidR="00AE0B2F">
        <w:t xml:space="preserve"> uvedené v doporučení školského poradenského zařízení, zdravotní problémy se dokládají lékařským posudkem</w:t>
      </w:r>
      <w:r w:rsidRPr="0072174D">
        <w:t>,</w:t>
      </w:r>
    </w:p>
    <w:p w14:paraId="21C15BDE" w14:textId="77777777" w:rsidR="005D17DE" w:rsidRPr="0072174D" w:rsidRDefault="005D17DE" w:rsidP="005D17DE">
      <w:pPr>
        <w:pStyle w:val="slovanblok1"/>
      </w:pPr>
      <w:r w:rsidRPr="0072174D">
        <w:t>dokládat důvody své nepřítomnosti ve vyučování v souladu s podmínkami stanovenými školním řádem,</w:t>
      </w:r>
    </w:p>
    <w:p w14:paraId="11EE2AF1" w14:textId="5DC19B41" w:rsidR="005D17DE" w:rsidRPr="0072174D" w:rsidRDefault="005D17DE" w:rsidP="005D17DE">
      <w:pPr>
        <w:pStyle w:val="slovanblok1"/>
      </w:pPr>
      <w:r w:rsidRPr="0072174D">
        <w:t>oznamovat škole údaje, které jsou podstatné pro průběh vzdělávání nebo bezpečnosti žáka, a změny v těchto údajích</w:t>
      </w:r>
      <w:r w:rsidR="00AE0B2F">
        <w:t>, především se jedná o změny kontaktů a bydliště</w:t>
      </w:r>
      <w:r w:rsidR="00AE0B2F" w:rsidRPr="0072174D" w:rsidDel="00AE0B2F">
        <w:rPr>
          <w:rStyle w:val="Znakapoznpodarou"/>
        </w:rPr>
        <w:t xml:space="preserve"> </w:t>
      </w:r>
      <w:r w:rsidR="00AE0B2F">
        <w:t>;</w:t>
      </w:r>
      <w:r w:rsidR="00CC017C">
        <w:t xml:space="preserve"> žádosti</w:t>
      </w:r>
      <w:r w:rsidR="00E14543">
        <w:t xml:space="preserve"> podávat písemně </w:t>
      </w:r>
      <w:r w:rsidR="00AE0B2F">
        <w:t xml:space="preserve">formou </w:t>
      </w:r>
      <w:r w:rsidR="00E14543">
        <w:t>úřední</w:t>
      </w:r>
      <w:r w:rsidR="00AE0B2F">
        <w:t>ho</w:t>
      </w:r>
      <w:r w:rsidR="00E14543">
        <w:t xml:space="preserve"> dopis</w:t>
      </w:r>
      <w:r w:rsidR="00AE0B2F">
        <w:t>u</w:t>
      </w:r>
      <w:r w:rsidR="00E14543">
        <w:t xml:space="preserve"> nebo </w:t>
      </w:r>
      <w:r w:rsidR="00AE0B2F">
        <w:t xml:space="preserve">na předepsaném </w:t>
      </w:r>
      <w:r w:rsidR="00E14543">
        <w:t>formulář</w:t>
      </w:r>
      <w:r w:rsidR="00AE0B2F">
        <w:t>i</w:t>
      </w:r>
      <w:r w:rsidRPr="0072174D">
        <w:t>.</w:t>
      </w:r>
      <w:r w:rsidR="00AE0B2F">
        <w:t xml:space="preserve"> Žádosti jsou projednávány v pedagogické radě. V žádosti bude uveden předmět žádosti a odůvodnění žádosti.</w:t>
      </w:r>
    </w:p>
    <w:p w14:paraId="78F22A7A" w14:textId="77777777" w:rsidR="005D17DE" w:rsidRPr="00B41CEB" w:rsidRDefault="005D17DE" w:rsidP="00D66DF1">
      <w:pPr>
        <w:pStyle w:val="Bezmezer"/>
        <w:spacing w:before="120" w:after="120"/>
        <w:jc w:val="both"/>
        <w:rPr>
          <w:u w:val="single"/>
        </w:rPr>
      </w:pPr>
      <w:bookmarkStart w:id="5" w:name="_Toc104787506"/>
      <w:r w:rsidRPr="00B41CEB">
        <w:rPr>
          <w:u w:val="single"/>
        </w:rPr>
        <w:t>Zákonní zástupci nezletilých žáků jsou povinni</w:t>
      </w:r>
      <w:bookmarkEnd w:id="5"/>
      <w:r w:rsidRPr="00B41CEB">
        <w:rPr>
          <w:u w:val="single"/>
        </w:rPr>
        <w:t>:</w:t>
      </w:r>
    </w:p>
    <w:p w14:paraId="7D547CBB" w14:textId="77777777" w:rsidR="005D17DE" w:rsidRPr="0072174D" w:rsidRDefault="005D17DE" w:rsidP="00B41CEB">
      <w:pPr>
        <w:pStyle w:val="slovanblok1"/>
      </w:pPr>
      <w:r w:rsidRPr="0072174D">
        <w:t>zajistit, aby žák docházel řádně do školy nebo školského zařízení,</w:t>
      </w:r>
    </w:p>
    <w:p w14:paraId="2D422039" w14:textId="77777777" w:rsidR="005D17DE" w:rsidRPr="0072174D" w:rsidRDefault="005D17DE" w:rsidP="005D17DE">
      <w:pPr>
        <w:pStyle w:val="slovanblok1"/>
      </w:pPr>
      <w:r w:rsidRPr="0072174D">
        <w:t>na vyzvání ředitele školy se osobně zúčastnit projednání závažných otázek týkajících se vzdělávání žáka,</w:t>
      </w:r>
    </w:p>
    <w:p w14:paraId="5CDB0226" w14:textId="676DEA32" w:rsidR="005D17DE" w:rsidRPr="0072174D" w:rsidRDefault="005D17DE" w:rsidP="005D17DE">
      <w:pPr>
        <w:pStyle w:val="slovanblok1"/>
      </w:pPr>
      <w:r w:rsidRPr="0072174D">
        <w:lastRenderedPageBreak/>
        <w:t>informovat školu prostřednictvím výchovného poradce o změně zdravotní způsobilosti, zdravotních obtížích žáka nebo jiných závažných skutečnostech, které by mohly mít vliv na průběh vzdělávání,</w:t>
      </w:r>
      <w:r w:rsidR="0099345E">
        <w:t xml:space="preserve"> jedná se o doporučení školských poradenských zařízení v oblasti podpory vzdělávání žáků se speciálními vzdělávacími potřebami a vzdělávání žáků nadaných,</w:t>
      </w:r>
    </w:p>
    <w:p w14:paraId="58EE44AB" w14:textId="36B10B8A" w:rsidR="005D17DE" w:rsidRPr="0072174D" w:rsidRDefault="005D17DE" w:rsidP="005D17DE">
      <w:pPr>
        <w:pStyle w:val="slovanblok1"/>
      </w:pPr>
      <w:r w:rsidRPr="0072174D">
        <w:t>oznamovat škole údaje, které jsou podstatné pro průběh vzdělávání nebo bezpečnosti žáka, a změny v těchto údajích</w:t>
      </w:r>
      <w:r w:rsidR="00E049CE" w:rsidRPr="00E049CE">
        <w:t xml:space="preserve"> </w:t>
      </w:r>
      <w:r w:rsidR="00E049CE">
        <w:t>především se jedná o změny kontaktů a bydliště</w:t>
      </w:r>
      <w:r w:rsidR="00E049CE" w:rsidRPr="0072174D" w:rsidDel="00AE0B2F">
        <w:rPr>
          <w:rStyle w:val="Znakapoznpodarou"/>
        </w:rPr>
        <w:t xml:space="preserve"> </w:t>
      </w:r>
      <w:r w:rsidR="00E049CE">
        <w:t>; žádosti podávat písemně formou úředního dopisu nebo na předepsaném formuláři</w:t>
      </w:r>
      <w:r w:rsidR="00E049CE" w:rsidRPr="0072174D">
        <w:t>.</w:t>
      </w:r>
      <w:r w:rsidR="00E049CE">
        <w:t xml:space="preserve"> Žádosti jsou projednávány v pedagogické radě. V žádosti bude uveden předmět žádosti a odůvodnění žádosti</w:t>
      </w:r>
      <w:r w:rsidR="00D14E40">
        <w:t>,</w:t>
      </w:r>
    </w:p>
    <w:p w14:paraId="47CD3E4B" w14:textId="77777777" w:rsidR="005D17DE" w:rsidRPr="0072174D" w:rsidRDefault="005D17DE" w:rsidP="005D17DE">
      <w:pPr>
        <w:pStyle w:val="slovanblok1"/>
      </w:pPr>
      <w:r w:rsidRPr="0072174D">
        <w:t>dokládat důvody nepřítomnosti žáka ve vyučování v souladu s podmínkami stanovenými školním řádem.</w:t>
      </w:r>
    </w:p>
    <w:p w14:paraId="387B066C" w14:textId="1E5CB99A" w:rsidR="0047647A" w:rsidRDefault="0047647A" w:rsidP="009572BB">
      <w:pPr>
        <w:spacing w:before="120" w:after="120"/>
        <w:jc w:val="center"/>
        <w:rPr>
          <w:b/>
          <w:sz w:val="26"/>
          <w:szCs w:val="26"/>
        </w:rPr>
      </w:pPr>
      <w:r>
        <w:rPr>
          <w:b/>
          <w:sz w:val="26"/>
          <w:szCs w:val="26"/>
        </w:rPr>
        <w:t>§ 3a</w:t>
      </w:r>
    </w:p>
    <w:p w14:paraId="664916F2" w14:textId="2E96DF1F" w:rsidR="0047647A" w:rsidRDefault="0047647A" w:rsidP="009572BB">
      <w:pPr>
        <w:spacing w:before="120" w:after="120"/>
        <w:jc w:val="center"/>
        <w:rPr>
          <w:b/>
          <w:sz w:val="26"/>
          <w:szCs w:val="26"/>
        </w:rPr>
      </w:pPr>
      <w:r>
        <w:rPr>
          <w:b/>
          <w:sz w:val="26"/>
          <w:szCs w:val="26"/>
        </w:rPr>
        <w:t>Komunikace</w:t>
      </w:r>
    </w:p>
    <w:p w14:paraId="6D672D70" w14:textId="77DCD218" w:rsidR="003636EE" w:rsidRPr="00894EC6" w:rsidRDefault="003636EE" w:rsidP="0047647A">
      <w:pPr>
        <w:pStyle w:val="Odstavecseseznamem"/>
        <w:numPr>
          <w:ilvl w:val="0"/>
          <w:numId w:val="30"/>
        </w:numPr>
        <w:spacing w:before="120" w:after="120"/>
        <w:jc w:val="both"/>
      </w:pPr>
      <w:r w:rsidRPr="00630CDD">
        <w:t>Komunikace je základním prostředkem pro úspěšné řízení vzdělávacího procesu, je klíčová pro spolupráci žáků, zákonných zástupců a školy</w:t>
      </w:r>
      <w:r w:rsidRPr="00894EC6">
        <w:t>.</w:t>
      </w:r>
    </w:p>
    <w:p w14:paraId="6CFA701E" w14:textId="5FDAE0DC" w:rsidR="0047647A" w:rsidRPr="00894EC6" w:rsidRDefault="00894EC6" w:rsidP="0047647A">
      <w:pPr>
        <w:pStyle w:val="Odstavecseseznamem"/>
        <w:numPr>
          <w:ilvl w:val="0"/>
          <w:numId w:val="30"/>
        </w:numPr>
        <w:spacing w:before="120" w:after="120"/>
        <w:jc w:val="both"/>
        <w:rPr>
          <w:bCs/>
        </w:rPr>
      </w:pPr>
      <w:r>
        <w:t xml:space="preserve">Hlavním komunikačním kanálem je </w:t>
      </w:r>
      <w:r w:rsidR="003636EE">
        <w:t>systém Bakalář</w:t>
      </w:r>
      <w:r>
        <w:t>.</w:t>
      </w:r>
      <w:r w:rsidR="003636EE">
        <w:t xml:space="preserve"> </w:t>
      </w:r>
      <w:r>
        <w:t xml:space="preserve">Komunikovat se školou je možné </w:t>
      </w:r>
      <w:r w:rsidR="003636EE">
        <w:t>e-mail</w:t>
      </w:r>
      <w:r>
        <w:t>em</w:t>
      </w:r>
      <w:r w:rsidR="003636EE">
        <w:t>, telefonicky, SMS zpráv</w:t>
      </w:r>
      <w:r>
        <w:t>ami</w:t>
      </w:r>
      <w:r w:rsidR="009C0DFF">
        <w:t>, datovou schránkou, písemně</w:t>
      </w:r>
      <w:r w:rsidR="003636EE">
        <w:t xml:space="preserve"> nebo osobně ve škole</w:t>
      </w:r>
      <w:r>
        <w:t>. Žáci a zákonní zástupci mají povinnost udržovat kontakty pro komunikaci</w:t>
      </w:r>
      <w:r w:rsidR="00B8046F">
        <w:t xml:space="preserve"> aktuální a aktivní.</w:t>
      </w:r>
    </w:p>
    <w:p w14:paraId="2E5904D3" w14:textId="280C9796" w:rsidR="002D1F11" w:rsidRPr="002D1F11" w:rsidRDefault="002D1F11" w:rsidP="00630CDD">
      <w:pPr>
        <w:pStyle w:val="Odstavecseseznamem"/>
        <w:numPr>
          <w:ilvl w:val="0"/>
          <w:numId w:val="30"/>
        </w:numPr>
        <w:jc w:val="both"/>
      </w:pPr>
      <w:r w:rsidRPr="00630CDD">
        <w:t xml:space="preserve">Pokud </w:t>
      </w:r>
      <w:r>
        <w:t>nastanou</w:t>
      </w:r>
      <w:r w:rsidRPr="00630CDD">
        <w:t xml:space="preserve"> problémy související se vzděláváním</w:t>
      </w:r>
      <w:r>
        <w:t xml:space="preserve"> procesem</w:t>
      </w:r>
      <w:r w:rsidRPr="00630CDD">
        <w:t>, je</w:t>
      </w:r>
      <w:r>
        <w:t>-li</w:t>
      </w:r>
      <w:r w:rsidRPr="00630CDD">
        <w:t xml:space="preserve"> potřeba vznést dotazy, </w:t>
      </w:r>
      <w:r w:rsidR="009C0DFF">
        <w:t>podat</w:t>
      </w:r>
      <w:r w:rsidRPr="00630CDD">
        <w:t xml:space="preserve"> vysvětlení </w:t>
      </w:r>
      <w:r>
        <w:t xml:space="preserve">či </w:t>
      </w:r>
      <w:r w:rsidR="009C0DFF">
        <w:t xml:space="preserve">sdělit </w:t>
      </w:r>
      <w:r>
        <w:t>důležité informace</w:t>
      </w:r>
      <w:r w:rsidRPr="00630CDD">
        <w:t>, je nutné neprodleně zahájit komunikaci s</w:t>
      </w:r>
      <w:r>
        <w:t>e</w:t>
      </w:r>
      <w:r w:rsidRPr="00630CDD">
        <w:t xml:space="preserve"> </w:t>
      </w:r>
      <w:r>
        <w:t>zúčastněnými stranami</w:t>
      </w:r>
      <w:r w:rsidRPr="00630CDD">
        <w:t xml:space="preserve">, aby došlo k nápravě. </w:t>
      </w:r>
      <w:r w:rsidRPr="002D1F11">
        <w:t xml:space="preserve">Pozdě </w:t>
      </w:r>
      <w:r>
        <w:t xml:space="preserve">zahájená komunikace může </w:t>
      </w:r>
      <w:r w:rsidR="004946A0">
        <w:t xml:space="preserve">negativně </w:t>
      </w:r>
      <w:r w:rsidR="00A02835">
        <w:t>ovlivnit další vývoj</w:t>
      </w:r>
      <w:r>
        <w:t>.</w:t>
      </w:r>
    </w:p>
    <w:p w14:paraId="6DF575DB" w14:textId="5D8287C1" w:rsidR="00894EC6" w:rsidRPr="00630CDD" w:rsidRDefault="004E5D1E" w:rsidP="00630CDD">
      <w:pPr>
        <w:pStyle w:val="Odstavecseseznamem"/>
        <w:numPr>
          <w:ilvl w:val="0"/>
          <w:numId w:val="30"/>
        </w:numPr>
        <w:spacing w:before="120" w:after="120"/>
        <w:jc w:val="both"/>
        <w:rPr>
          <w:bCs/>
        </w:rPr>
      </w:pPr>
      <w:r w:rsidRPr="00CB23D0">
        <w:t xml:space="preserve">Pokud žáci nepracují a nekomunikují, bude škola kontaktovat </w:t>
      </w:r>
      <w:r>
        <w:t>zákonné zástupce</w:t>
      </w:r>
      <w:r w:rsidRPr="00CB23D0">
        <w:t xml:space="preserve">, kteří by měli konat a zjednat nápravu. Nebudou-li komunikovat ani </w:t>
      </w:r>
      <w:r>
        <w:t>zákonní zástupci</w:t>
      </w:r>
      <w:r w:rsidRPr="00CB23D0">
        <w:t>, bude vzniklá situace řešena v pedagogické radě, kde budou přijata opatření v souladu s platnou legislativou</w:t>
      </w:r>
      <w:r>
        <w:t>.</w:t>
      </w:r>
    </w:p>
    <w:p w14:paraId="27DBABD9" w14:textId="192195C3" w:rsidR="00555034" w:rsidRPr="009572BB" w:rsidRDefault="00555034" w:rsidP="009572BB">
      <w:pPr>
        <w:spacing w:before="120" w:after="120"/>
        <w:jc w:val="center"/>
        <w:rPr>
          <w:b/>
          <w:sz w:val="26"/>
          <w:szCs w:val="26"/>
        </w:rPr>
      </w:pPr>
      <w:r w:rsidRPr="009572BB">
        <w:rPr>
          <w:b/>
          <w:sz w:val="26"/>
          <w:szCs w:val="26"/>
        </w:rPr>
        <w:t>§ 4</w:t>
      </w:r>
    </w:p>
    <w:p w14:paraId="315C6D30" w14:textId="77777777" w:rsidR="00555034" w:rsidRPr="009572BB" w:rsidRDefault="00555034" w:rsidP="009572BB">
      <w:pPr>
        <w:spacing w:before="120" w:after="120"/>
        <w:jc w:val="center"/>
        <w:rPr>
          <w:b/>
          <w:sz w:val="26"/>
          <w:szCs w:val="26"/>
        </w:rPr>
      </w:pPr>
      <w:bookmarkStart w:id="6" w:name="_Toc104787508"/>
      <w:r w:rsidRPr="009572BB">
        <w:rPr>
          <w:b/>
          <w:sz w:val="26"/>
          <w:szCs w:val="26"/>
        </w:rPr>
        <w:t>Průběh středního vzdělávání</w:t>
      </w:r>
      <w:bookmarkEnd w:id="6"/>
      <w:r w:rsidRPr="009572BB">
        <w:rPr>
          <w:b/>
          <w:sz w:val="26"/>
          <w:szCs w:val="26"/>
        </w:rPr>
        <w:t xml:space="preserve"> </w:t>
      </w:r>
    </w:p>
    <w:p w14:paraId="41D59D9C" w14:textId="77777777" w:rsidR="00555034" w:rsidRPr="0072174D" w:rsidRDefault="00555034" w:rsidP="009572BB">
      <w:pPr>
        <w:pStyle w:val="slovanblok1"/>
        <w:numPr>
          <w:ilvl w:val="0"/>
          <w:numId w:val="29"/>
        </w:numPr>
      </w:pPr>
      <w:r w:rsidRPr="0072174D">
        <w:t>Uchazeč se stává žákem střední školy prvním dnem školního roku, popř. dnem uvedeným v rozhodnutí o přijetí.</w:t>
      </w:r>
    </w:p>
    <w:p w14:paraId="3B0C34FA" w14:textId="77777777" w:rsidR="00555034" w:rsidRPr="0072174D" w:rsidRDefault="00555034" w:rsidP="009572BB">
      <w:pPr>
        <w:pStyle w:val="slovanblok1"/>
        <w:numPr>
          <w:ilvl w:val="0"/>
          <w:numId w:val="29"/>
        </w:numPr>
      </w:pPr>
      <w:r w:rsidRPr="0072174D">
        <w:t>V průběhu středního vzdělávání se žákovi umožňuje přestup do jiné střední školy, změna oboru vzdělání, přerušení vzdělávání, opakování ročníku a uznání předchozího vzdělávání podle § 70 Školského zákona, a to na základě písemné žádosti. Součástí žádosti zákonného zástupce nezletilého žáka je souhlas žáka.</w:t>
      </w:r>
    </w:p>
    <w:p w14:paraId="5E592359" w14:textId="77777777" w:rsidR="00555034" w:rsidRDefault="00555034" w:rsidP="009572BB">
      <w:pPr>
        <w:pStyle w:val="slovanblok1"/>
        <w:numPr>
          <w:ilvl w:val="0"/>
          <w:numId w:val="29"/>
        </w:numPr>
      </w:pPr>
      <w:r w:rsidRPr="0072174D">
        <w:t>Ředitel školy může žákovi povolit změnu oboru vzdělání. V rámci rozhodování o změně oboru vzdělávání může ředitel školy stanovit rozdílovou zkoušku a určit její obsah, rozsah, termín a kritéria jejího hodnocení.</w:t>
      </w:r>
    </w:p>
    <w:p w14:paraId="1CAE06F1" w14:textId="77777777" w:rsidR="009572BB" w:rsidRPr="0072174D" w:rsidRDefault="009572BB" w:rsidP="009572BB">
      <w:pPr>
        <w:pStyle w:val="slovanblok1"/>
        <w:numPr>
          <w:ilvl w:val="0"/>
          <w:numId w:val="29"/>
        </w:numPr>
      </w:pPr>
      <w:r>
        <w:t xml:space="preserve">O </w:t>
      </w:r>
      <w:r w:rsidRPr="0072174D">
        <w:t>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w:t>
      </w:r>
      <w:r w:rsidR="00774D15">
        <w:t>u</w:t>
      </w:r>
      <w:r w:rsidRPr="0072174D">
        <w:t xml:space="preserve"> dni přijetí na jinou školu. O přijetí žáka informuje ředitel školy bez zbytečného odkladu ředitele školy, z níž žák přestoupil. Ředitel školy, z níž žák přestupuje, zašle do 5 pracovních dnů poté, co se dozvěděl o přijetí žáka na jinou školu, řediteli této školy kopii dokumentace žáka ze školní matriky.</w:t>
      </w:r>
    </w:p>
    <w:p w14:paraId="5B4D1DD2" w14:textId="77777777" w:rsidR="00555034" w:rsidRPr="0072174D" w:rsidRDefault="00555034" w:rsidP="009572BB">
      <w:pPr>
        <w:pStyle w:val="slovanblok1"/>
        <w:numPr>
          <w:ilvl w:val="0"/>
          <w:numId w:val="29"/>
        </w:numPr>
      </w:pPr>
      <w:r w:rsidRPr="0072174D">
        <w:lastRenderedPageBreak/>
        <w:t>Ředitel školy může žákovi, který splnil povinnou školní docházku, přerušit vzdělávání, a to na dobu nejvýše 2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387DEC10" w14:textId="77777777" w:rsidR="00555034" w:rsidRPr="0072174D" w:rsidRDefault="00555034" w:rsidP="009572BB">
      <w:pPr>
        <w:pStyle w:val="slovanblok1"/>
        <w:numPr>
          <w:ilvl w:val="0"/>
          <w:numId w:val="29"/>
        </w:numPr>
      </w:pPr>
      <w:r w:rsidRPr="0072174D">
        <w:t>Ředitel školy je povinen přerušit vzdělávání žákyni z důvodu těhotenství a mateřství, jestliže praktické vyučování probíhá na pracovištích nebo na pracích zakázaných těhotným ženám a matkám do konce 9. měsíce po porodu, nebo jestliže vyučování podle lékařského posudku ohrožuje těhotenství žákyně.</w:t>
      </w:r>
    </w:p>
    <w:p w14:paraId="51D5F56F" w14:textId="77777777" w:rsidR="00555034" w:rsidRPr="00E362B7" w:rsidRDefault="00555034" w:rsidP="009572BB">
      <w:pPr>
        <w:pStyle w:val="slovanblok1"/>
        <w:numPr>
          <w:ilvl w:val="0"/>
          <w:numId w:val="29"/>
        </w:numPr>
      </w:pPr>
      <w:r w:rsidRPr="0072174D">
        <w:t>Ředitel může žákovi, který na konci druhého pololetí neprospěl, nebo nemohl být hodnocen, povolit opakování ročníku po posouzení jeho dosavadních studijních výsledků a důvodů uvedených v</w:t>
      </w:r>
      <w:r w:rsidR="005B3CE2">
        <w:t> </w:t>
      </w:r>
      <w:r w:rsidRPr="0072174D">
        <w:t>žádosti</w:t>
      </w:r>
      <w:r w:rsidR="005B3CE2">
        <w:t>.</w:t>
      </w:r>
    </w:p>
    <w:p w14:paraId="18357214" w14:textId="77777777" w:rsidR="00555034" w:rsidRPr="005B3CE2" w:rsidRDefault="00D04EFD" w:rsidP="005B3CE2">
      <w:pPr>
        <w:spacing w:before="120" w:after="120"/>
        <w:jc w:val="center"/>
        <w:rPr>
          <w:b/>
          <w:sz w:val="26"/>
          <w:szCs w:val="26"/>
        </w:rPr>
      </w:pPr>
      <w:r w:rsidRPr="005B3CE2">
        <w:rPr>
          <w:b/>
          <w:sz w:val="26"/>
          <w:szCs w:val="26"/>
        </w:rPr>
        <w:t>§ 5</w:t>
      </w:r>
    </w:p>
    <w:p w14:paraId="55661912" w14:textId="77777777" w:rsidR="00555034" w:rsidRPr="005B3CE2" w:rsidRDefault="00555034" w:rsidP="005B3CE2">
      <w:pPr>
        <w:spacing w:before="120" w:after="120"/>
        <w:jc w:val="center"/>
        <w:rPr>
          <w:b/>
          <w:sz w:val="26"/>
          <w:szCs w:val="26"/>
        </w:rPr>
      </w:pPr>
      <w:bookmarkStart w:id="7" w:name="_Toc104787509"/>
      <w:r w:rsidRPr="005B3CE2">
        <w:rPr>
          <w:b/>
          <w:sz w:val="26"/>
          <w:szCs w:val="26"/>
        </w:rPr>
        <w:t>Omlouvání</w:t>
      </w:r>
      <w:bookmarkEnd w:id="7"/>
    </w:p>
    <w:p w14:paraId="48DC9D08" w14:textId="3AE0B872" w:rsidR="00555034" w:rsidRPr="0059655F" w:rsidRDefault="00555034" w:rsidP="0059655F">
      <w:pPr>
        <w:pStyle w:val="slovanblok1"/>
        <w:numPr>
          <w:ilvl w:val="0"/>
          <w:numId w:val="16"/>
        </w:numPr>
        <w:ind w:left="360"/>
      </w:pPr>
      <w:r w:rsidRPr="0059655F">
        <w:t>Nemůže-li se žák zúčastnit vyučování z důvodů předem známých, požádá žák nebo zákonný zástupce žáka třídního učitele písemně</w:t>
      </w:r>
      <w:r w:rsidR="00096B76">
        <w:t xml:space="preserve"> </w:t>
      </w:r>
      <w:r w:rsidRPr="0059655F">
        <w:t>o uvolnění z</w:t>
      </w:r>
      <w:r w:rsidR="00E14543">
        <w:t> </w:t>
      </w:r>
      <w:r w:rsidRPr="0059655F">
        <w:t>vyučování.</w:t>
      </w:r>
    </w:p>
    <w:p w14:paraId="52811F69" w14:textId="53F69602" w:rsidR="00555034" w:rsidRPr="0059655F" w:rsidRDefault="00555034" w:rsidP="0059655F">
      <w:pPr>
        <w:pStyle w:val="slovanblok1"/>
        <w:numPr>
          <w:ilvl w:val="0"/>
          <w:numId w:val="16"/>
        </w:numPr>
        <w:ind w:left="360"/>
      </w:pPr>
      <w:r w:rsidRPr="0059655F">
        <w:rPr>
          <w:b/>
        </w:rPr>
        <w:t>Předem známou neúčast</w:t>
      </w:r>
      <w:r w:rsidRPr="0059655F">
        <w:t xml:space="preserve"> ve vyučování je třeba</w:t>
      </w:r>
      <w:r w:rsidR="0073557A" w:rsidRPr="0073557A">
        <w:t xml:space="preserve"> </w:t>
      </w:r>
      <w:r w:rsidR="0073557A" w:rsidRPr="0059655F">
        <w:t>v předstihu</w:t>
      </w:r>
      <w:r w:rsidRPr="0059655F">
        <w:t xml:space="preserve"> písemně omluvit. Neúčast do 3 dnů omlouvá třídní učitel. Souvislou předpokládanou nepřítomnost delší než 3 školní dny omluví ředitel školy (léčení, lázeňský pobyt nebo dovolená). </w:t>
      </w:r>
      <w:r w:rsidR="00A055BC">
        <w:t>Žáky</w:t>
      </w:r>
      <w:r w:rsidRPr="0059655F">
        <w:t xml:space="preserve"> takto nelze omluvit ze souvislé prázdninové praxe.</w:t>
      </w:r>
    </w:p>
    <w:p w14:paraId="3E9EE160" w14:textId="7E69D2A9" w:rsidR="006B4308" w:rsidRPr="0059655F" w:rsidRDefault="00C50B5B" w:rsidP="0059655F">
      <w:pPr>
        <w:pStyle w:val="slovanblok1"/>
        <w:numPr>
          <w:ilvl w:val="0"/>
          <w:numId w:val="16"/>
        </w:numPr>
        <w:ind w:left="360"/>
      </w:pPr>
      <w:r>
        <w:t>Z</w:t>
      </w:r>
      <w:r w:rsidR="00D04EFD" w:rsidRPr="0059655F">
        <w:t xml:space="preserve">letilý žák nebo zákonný zástupce nezletilého žáka </w:t>
      </w:r>
      <w:r w:rsidR="00BE364C">
        <w:t xml:space="preserve">je </w:t>
      </w:r>
      <w:r w:rsidR="00D04EFD" w:rsidRPr="0059655F">
        <w:t>povinen doložit důvody nepřítomnosti žáka ve vyučování nejpozději do 3 kalendářních dnů od počátku jeho nepřítomnosti.</w:t>
      </w:r>
      <w:r w:rsidR="004001C2">
        <w:t xml:space="preserve"> </w:t>
      </w:r>
      <w:r w:rsidR="006618E6">
        <w:t>Z</w:t>
      </w:r>
      <w:r w:rsidR="004001C2">
        <w:t xml:space="preserve">ákonní zástupci </w:t>
      </w:r>
      <w:r w:rsidR="004001C2" w:rsidRPr="00D14E40">
        <w:t xml:space="preserve">nezletilých žáků a </w:t>
      </w:r>
      <w:r w:rsidR="004001C2">
        <w:t>zletilí žáci</w:t>
      </w:r>
      <w:r w:rsidR="004001C2" w:rsidRPr="00D14E40">
        <w:t xml:space="preserve"> </w:t>
      </w:r>
      <w:r w:rsidR="004001C2">
        <w:t>jsou povinni</w:t>
      </w:r>
      <w:r w:rsidR="004001C2" w:rsidRPr="00D14E40">
        <w:t xml:space="preserve"> na sekretariát školy nebo třídnímu učiteli </w:t>
      </w:r>
      <w:r w:rsidR="004001C2">
        <w:t xml:space="preserve">nastavenými komunikačními kanály sdělit, pokud možno 1. den nejpozději však do 3 dnů </w:t>
      </w:r>
      <w:r w:rsidR="004001C2" w:rsidRPr="00D14E40">
        <w:t>důvod nepřítomnosti</w:t>
      </w:r>
      <w:r w:rsidR="004001C2">
        <w:t xml:space="preserve"> ve vyučování</w:t>
      </w:r>
      <w:r w:rsidR="004001C2" w:rsidRPr="00D14E40">
        <w:rPr>
          <w:b/>
        </w:rPr>
        <w:t xml:space="preserve">. </w:t>
      </w:r>
      <w:r w:rsidR="004001C2" w:rsidRPr="00366833">
        <w:rPr>
          <w:b/>
        </w:rPr>
        <w:t xml:space="preserve">První den po příchodu do školy </w:t>
      </w:r>
      <w:r w:rsidR="004001C2">
        <w:rPr>
          <w:b/>
        </w:rPr>
        <w:t xml:space="preserve">je </w:t>
      </w:r>
      <w:r w:rsidR="004001C2" w:rsidRPr="00366833">
        <w:rPr>
          <w:b/>
        </w:rPr>
        <w:t>žák povinen předložit omluvný list</w:t>
      </w:r>
      <w:r w:rsidR="00127314">
        <w:rPr>
          <w:b/>
        </w:rPr>
        <w:t>, ve kterém budou uvedeny důvody nepřítomnosti žáka</w:t>
      </w:r>
      <w:r w:rsidR="004001C2" w:rsidRPr="00D14E40">
        <w:t>.</w:t>
      </w:r>
      <w:r w:rsidR="004001C2">
        <w:rPr>
          <w:b/>
        </w:rPr>
        <w:t xml:space="preserve"> </w:t>
      </w:r>
      <w:r w:rsidR="004001C2" w:rsidRPr="0059655F">
        <w:t xml:space="preserve">Třídní učitel omluví nepřítomnost žáka na základě </w:t>
      </w:r>
      <w:r w:rsidR="004001C2">
        <w:t>předložení omluvného listu.</w:t>
      </w:r>
      <w:r w:rsidR="00D04EFD" w:rsidRPr="0059655F">
        <w:t xml:space="preserve"> </w:t>
      </w:r>
      <w:r w:rsidR="00FF4365" w:rsidRPr="00D14E40">
        <w:t xml:space="preserve">Bude-li </w:t>
      </w:r>
      <w:r w:rsidR="00BE364C">
        <w:t>nepřítomnost</w:t>
      </w:r>
      <w:r w:rsidR="00FF4365" w:rsidRPr="00D14E40">
        <w:t xml:space="preserve"> žáka trvat déle jak 1 týden, je povinen zletilý žák nebo zákonný zástupce nezletilého žáka vždy po týdnu </w:t>
      </w:r>
      <w:r w:rsidR="00FF4365">
        <w:t>informovat třídního učitele o pokračování nepřítomnosti ve vyučování</w:t>
      </w:r>
      <w:r w:rsidR="00FF4365" w:rsidRPr="00D14E40">
        <w:t>.</w:t>
      </w:r>
    </w:p>
    <w:p w14:paraId="7038FEBB" w14:textId="720E3B49" w:rsidR="008E68FA" w:rsidRPr="0059655F" w:rsidRDefault="004001C2" w:rsidP="0059655F">
      <w:pPr>
        <w:pStyle w:val="slovanblok1"/>
        <w:numPr>
          <w:ilvl w:val="0"/>
          <w:numId w:val="16"/>
        </w:numPr>
        <w:ind w:left="360"/>
      </w:pPr>
      <w:r w:rsidRPr="001575A9">
        <w:t xml:space="preserve">Pokud </w:t>
      </w:r>
      <w:r>
        <w:t xml:space="preserve">se </w:t>
      </w:r>
      <w:r w:rsidRPr="001575A9">
        <w:t>žák neúčastní po dobu nejméně 5 vyučovacích dnů vyučování a jeho účast není omluvena, vyzve ředitel školy písemně zletilého žáka nebo zákonného zástupce nezletilého žáka, aby tak učinil do 10 dnů</w:t>
      </w:r>
      <w:r>
        <w:t xml:space="preserve">, </w:t>
      </w:r>
      <w:r w:rsidRPr="004001C2">
        <w:t>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t xml:space="preserve">. </w:t>
      </w:r>
      <w:r w:rsidR="00C232DD">
        <w:t>Při</w:t>
      </w:r>
      <w:r w:rsidR="00C232DD" w:rsidRPr="0034143F">
        <w:t xml:space="preserve"> </w:t>
      </w:r>
      <w:r w:rsidR="00C232DD">
        <w:t xml:space="preserve">podezření na </w:t>
      </w:r>
      <w:r w:rsidR="006618E6">
        <w:t>záškoláctví – žák</w:t>
      </w:r>
      <w:r w:rsidR="00127314">
        <w:t xml:space="preserve"> ne</w:t>
      </w:r>
      <w:r w:rsidR="00C232DD">
        <w:t xml:space="preserve"> docház</w:t>
      </w:r>
      <w:r w:rsidR="00127314">
        <w:t>í</w:t>
      </w:r>
      <w:r w:rsidR="00C232DD">
        <w:t xml:space="preserve"> </w:t>
      </w:r>
      <w:r w:rsidR="00127314">
        <w:t xml:space="preserve">řádně </w:t>
      </w:r>
      <w:r w:rsidR="00C232DD">
        <w:t>do školy, při opakovaných krátkodobých absencích (</w:t>
      </w:r>
      <w:r w:rsidR="00127314">
        <w:t>1–2</w:t>
      </w:r>
      <w:r w:rsidR="00C232DD">
        <w:t xml:space="preserve"> dny, nevolnost, rodinné důvody) bude škola požadovat doložení důvodů nepřítomnosti žáka ve vyučování. </w:t>
      </w:r>
      <w:r w:rsidR="00FF4365">
        <w:rPr>
          <w:b/>
        </w:rPr>
        <w:t>Za d</w:t>
      </w:r>
      <w:r w:rsidR="00C232DD" w:rsidRPr="00AF2A05">
        <w:rPr>
          <w:b/>
        </w:rPr>
        <w:t xml:space="preserve">oložení </w:t>
      </w:r>
      <w:r w:rsidR="00FF4365">
        <w:rPr>
          <w:b/>
        </w:rPr>
        <w:t xml:space="preserve">důvodů žákovy nepřítomnosti </w:t>
      </w:r>
      <w:r w:rsidR="00C232DD" w:rsidRPr="00AF2A05">
        <w:rPr>
          <w:b/>
        </w:rPr>
        <w:t xml:space="preserve">se </w:t>
      </w:r>
      <w:r w:rsidR="00FF4365">
        <w:rPr>
          <w:b/>
        </w:rPr>
        <w:t>považuje předložení dokumentů</w:t>
      </w:r>
      <w:r w:rsidR="00BE364C">
        <w:rPr>
          <w:b/>
        </w:rPr>
        <w:t xml:space="preserve"> zletilým žákem nebo zákonným zástupcem nezletilého žáka</w:t>
      </w:r>
      <w:r w:rsidR="00FF4365">
        <w:rPr>
          <w:b/>
        </w:rPr>
        <w:t xml:space="preserve"> </w:t>
      </w:r>
      <w:r w:rsidR="00425261">
        <w:rPr>
          <w:b/>
        </w:rPr>
        <w:t>potvrzujících pravdivost uvedených</w:t>
      </w:r>
      <w:r w:rsidR="00FF4365">
        <w:rPr>
          <w:b/>
        </w:rPr>
        <w:t xml:space="preserve"> důvod</w:t>
      </w:r>
      <w:r w:rsidR="00425261">
        <w:rPr>
          <w:b/>
        </w:rPr>
        <w:t>ů</w:t>
      </w:r>
      <w:r w:rsidR="00FF4365">
        <w:rPr>
          <w:b/>
        </w:rPr>
        <w:t>.</w:t>
      </w:r>
    </w:p>
    <w:p w14:paraId="55914A7D" w14:textId="77777777" w:rsidR="00D04EFD" w:rsidRPr="0059655F" w:rsidRDefault="0074431B" w:rsidP="0059655F">
      <w:pPr>
        <w:pStyle w:val="slovanblok1"/>
        <w:numPr>
          <w:ilvl w:val="0"/>
          <w:numId w:val="16"/>
        </w:numPr>
        <w:ind w:left="360"/>
      </w:pPr>
      <w:r>
        <w:rPr>
          <w:b/>
        </w:rPr>
        <w:t xml:space="preserve">Pokud </w:t>
      </w:r>
      <w:r w:rsidRPr="0059655F">
        <w:rPr>
          <w:b/>
        </w:rPr>
        <w:t xml:space="preserve">nebude </w:t>
      </w:r>
      <w:r>
        <w:rPr>
          <w:b/>
        </w:rPr>
        <w:t>nepřítomnost</w:t>
      </w:r>
      <w:r w:rsidRPr="0059655F">
        <w:rPr>
          <w:b/>
        </w:rPr>
        <w:t xml:space="preserve"> žáka</w:t>
      </w:r>
      <w:r>
        <w:rPr>
          <w:b/>
        </w:rPr>
        <w:t xml:space="preserve"> ve vyučování</w:t>
      </w:r>
      <w:r w:rsidRPr="0059655F">
        <w:rPr>
          <w:b/>
        </w:rPr>
        <w:t xml:space="preserve"> omluvena podle § 5, odst. c) a d)</w:t>
      </w:r>
      <w:r>
        <w:rPr>
          <w:b/>
        </w:rPr>
        <w:t xml:space="preserve"> školního řádu</w:t>
      </w:r>
      <w:r w:rsidRPr="0059655F">
        <w:rPr>
          <w:b/>
        </w:rPr>
        <w:t xml:space="preserve">, </w:t>
      </w:r>
      <w:r>
        <w:rPr>
          <w:b/>
        </w:rPr>
        <w:t>bude absence žáka ve výuce považována za neomluvenou</w:t>
      </w:r>
      <w:r w:rsidRPr="0059655F">
        <w:rPr>
          <w:b/>
        </w:rPr>
        <w:t>.</w:t>
      </w:r>
    </w:p>
    <w:p w14:paraId="41E36F4F" w14:textId="77777777" w:rsidR="00555034" w:rsidRDefault="00555034" w:rsidP="00B41CEB">
      <w:pPr>
        <w:pStyle w:val="slovanblok1"/>
        <w:numPr>
          <w:ilvl w:val="0"/>
          <w:numId w:val="16"/>
        </w:numPr>
        <w:ind w:left="360"/>
      </w:pPr>
      <w:r w:rsidRPr="0059655F">
        <w:t>Nemůže-li se žák zúčastnit vyučování z nepředvídatelného důvodu (nemoc, rodinné důvody apod.)</w:t>
      </w:r>
      <w:r w:rsidR="00A70FB8" w:rsidRPr="0059655F">
        <w:t xml:space="preserve"> </w:t>
      </w:r>
      <w:r w:rsidR="00A70FB8" w:rsidRPr="0059655F">
        <w:rPr>
          <w:b/>
        </w:rPr>
        <w:t>v den, kdy se koná exkurze či jiná akce mimo školu je povinen tuto skutečnost sdělit před začátkem exkurze vedoucímu exkurze a současně třídnímu učiteli nebo na sekretariát školy, aby nedošlo k narušení akce čekáním na žáka</w:t>
      </w:r>
      <w:r w:rsidR="008E68FA" w:rsidRPr="0059655F">
        <w:rPr>
          <w:b/>
        </w:rPr>
        <w:t>.</w:t>
      </w:r>
    </w:p>
    <w:p w14:paraId="4D31F1A1" w14:textId="47F5A718" w:rsidR="00F27B72" w:rsidRDefault="00F27B72" w:rsidP="0059655F">
      <w:pPr>
        <w:pStyle w:val="slovanblok1"/>
        <w:numPr>
          <w:ilvl w:val="0"/>
          <w:numId w:val="16"/>
        </w:numPr>
        <w:ind w:left="360"/>
      </w:pPr>
      <w:r>
        <w:lastRenderedPageBreak/>
        <w:t>Pokud žák nebude moci cvičit po nemoci, bude toto zapsáno v omluvném listě od lékaře nebo od zákonného zástupce</w:t>
      </w:r>
      <w:r w:rsidR="005912D0">
        <w:t xml:space="preserve"> nezletilého žáka</w:t>
      </w:r>
      <w:r>
        <w:t xml:space="preserve"> včetně konkrétního časového údaje (</w:t>
      </w:r>
      <w:r w:rsidRPr="00F27B72">
        <w:rPr>
          <w:b/>
        </w:rPr>
        <w:t>datum, kdy žák nemá cvičit</w:t>
      </w:r>
      <w:r>
        <w:t>).</w:t>
      </w:r>
      <w:r w:rsidR="00C96DF9">
        <w:t xml:space="preserve"> Žák je povinen </w:t>
      </w:r>
      <w:r w:rsidR="00D337E9">
        <w:t>se před výukou omluvit učiteli TEV</w:t>
      </w:r>
      <w:r w:rsidR="00C83A85">
        <w:t>.</w:t>
      </w:r>
    </w:p>
    <w:p w14:paraId="100F95B7" w14:textId="77777777" w:rsidR="00F27B72" w:rsidRDefault="00AE2D3B" w:rsidP="0059655F">
      <w:pPr>
        <w:pStyle w:val="slovanblok1"/>
        <w:numPr>
          <w:ilvl w:val="0"/>
          <w:numId w:val="16"/>
        </w:numPr>
        <w:ind w:left="360"/>
      </w:pPr>
      <w:r>
        <w:t>Pokud má být žák uvolněn z výuky během dne bude toto zapsáno zletilým žákem nebo zákonným zástupcem nezletilého žáka v omluvném listě a v předstihu předloženo třídnímu učiteli k omluvení.</w:t>
      </w:r>
    </w:p>
    <w:p w14:paraId="40EF5A5B" w14:textId="77777777" w:rsidR="00AE2D3B" w:rsidRDefault="00AE2D3B" w:rsidP="0059655F">
      <w:pPr>
        <w:pStyle w:val="slovanblok1"/>
        <w:numPr>
          <w:ilvl w:val="0"/>
          <w:numId w:val="16"/>
        </w:numPr>
        <w:ind w:left="360"/>
      </w:pPr>
      <w:r>
        <w:t>Ustanovení § 5, odst. a) až e) se vztahují na individuální praxe, prázdninové praxe a praktický výcvik v řízení motorových vozidel.</w:t>
      </w:r>
    </w:p>
    <w:p w14:paraId="396A3CD6" w14:textId="77777777" w:rsidR="00555034" w:rsidRPr="005912D0" w:rsidRDefault="005075BC" w:rsidP="005912D0">
      <w:pPr>
        <w:spacing w:before="120" w:after="120"/>
        <w:jc w:val="center"/>
        <w:rPr>
          <w:b/>
          <w:sz w:val="26"/>
          <w:szCs w:val="26"/>
        </w:rPr>
      </w:pPr>
      <w:r w:rsidRPr="005912D0">
        <w:rPr>
          <w:b/>
          <w:sz w:val="26"/>
          <w:szCs w:val="26"/>
        </w:rPr>
        <w:t>§ 6</w:t>
      </w:r>
    </w:p>
    <w:p w14:paraId="3BACA72C" w14:textId="77777777" w:rsidR="00555034" w:rsidRPr="005912D0" w:rsidRDefault="00555034" w:rsidP="005912D0">
      <w:pPr>
        <w:spacing w:before="120" w:after="120"/>
        <w:jc w:val="center"/>
        <w:rPr>
          <w:b/>
          <w:sz w:val="26"/>
          <w:szCs w:val="26"/>
        </w:rPr>
      </w:pPr>
      <w:bookmarkStart w:id="8" w:name="_Toc104787510"/>
      <w:r w:rsidRPr="005912D0">
        <w:rPr>
          <w:b/>
          <w:sz w:val="26"/>
          <w:szCs w:val="26"/>
        </w:rPr>
        <w:t>Zanechání studia</w:t>
      </w:r>
      <w:bookmarkEnd w:id="8"/>
    </w:p>
    <w:p w14:paraId="69961D1F" w14:textId="77777777" w:rsidR="00555034" w:rsidRPr="0072174D" w:rsidRDefault="00555034" w:rsidP="0059655F">
      <w:pPr>
        <w:pStyle w:val="slovanblok1"/>
        <w:numPr>
          <w:ilvl w:val="0"/>
          <w:numId w:val="17"/>
        </w:numPr>
      </w:pPr>
      <w:r w:rsidRPr="0072174D">
        <w:t>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14:paraId="3EE81BCF" w14:textId="77777777" w:rsidR="00555034" w:rsidRPr="0072174D" w:rsidRDefault="00555034" w:rsidP="0059655F">
      <w:pPr>
        <w:pStyle w:val="slovanblok1"/>
        <w:numPr>
          <w:ilvl w:val="0"/>
          <w:numId w:val="17"/>
        </w:numPr>
      </w:pPr>
      <w:r w:rsidRPr="0072174D">
        <w:t>Jestliže se žák, který splnil povinnou školní dochá</w:t>
      </w:r>
      <w:r w:rsidR="00DE6E75">
        <w:t>zku, neúčastní po dobu nejméně 5</w:t>
      </w:r>
      <w:r w:rsidRPr="0072174D">
        <w:t xml:space="preserve">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697F9D1A" w14:textId="77777777" w:rsidR="00555034" w:rsidRPr="0072174D" w:rsidRDefault="00555034" w:rsidP="0059655F">
      <w:pPr>
        <w:pStyle w:val="slovanblok1"/>
        <w:numPr>
          <w:ilvl w:val="0"/>
          <w:numId w:val="17"/>
        </w:numPr>
      </w:pPr>
      <w:r w:rsidRPr="0072174D">
        <w:t>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14:paraId="5FBAE488" w14:textId="77777777" w:rsidR="005075BC" w:rsidRPr="00DE6E75" w:rsidRDefault="005075BC" w:rsidP="00DE6E75">
      <w:pPr>
        <w:spacing w:before="120" w:after="120"/>
        <w:jc w:val="center"/>
        <w:rPr>
          <w:b/>
          <w:sz w:val="26"/>
          <w:szCs w:val="26"/>
        </w:rPr>
      </w:pPr>
      <w:r w:rsidRPr="00DE6E75">
        <w:rPr>
          <w:b/>
          <w:sz w:val="26"/>
          <w:szCs w:val="26"/>
        </w:rPr>
        <w:t>§ 7</w:t>
      </w:r>
    </w:p>
    <w:p w14:paraId="1FDE1970" w14:textId="77777777" w:rsidR="005075BC" w:rsidRPr="00DE6E75" w:rsidRDefault="005075BC" w:rsidP="00DE6E75">
      <w:pPr>
        <w:spacing w:before="120" w:after="120"/>
        <w:jc w:val="center"/>
        <w:rPr>
          <w:b/>
          <w:sz w:val="26"/>
          <w:szCs w:val="26"/>
        </w:rPr>
      </w:pPr>
      <w:bookmarkStart w:id="9" w:name="_Toc104787512"/>
      <w:r w:rsidRPr="00DE6E75">
        <w:rPr>
          <w:b/>
          <w:sz w:val="26"/>
          <w:szCs w:val="26"/>
        </w:rPr>
        <w:t>Provoz a vnitřní režim školy</w:t>
      </w:r>
      <w:bookmarkEnd w:id="9"/>
    </w:p>
    <w:p w14:paraId="2682A3F9" w14:textId="77777777" w:rsidR="005075BC" w:rsidRPr="00066DD3" w:rsidRDefault="005075BC" w:rsidP="005075BC">
      <w:pPr>
        <w:pStyle w:val="slovanblok1"/>
        <w:numPr>
          <w:ilvl w:val="0"/>
          <w:numId w:val="6"/>
        </w:numPr>
      </w:pPr>
      <w:r w:rsidRPr="00066DD3">
        <w:t xml:space="preserve">Po příchodu do školní budovy </w:t>
      </w:r>
      <w:r w:rsidR="00DE6E75">
        <w:t>jsou žáci povinni se přezout</w:t>
      </w:r>
      <w:r w:rsidRPr="00066DD3">
        <w:t>. Pokud žák nemá přezůvky, je povinen si zakoupit (za nákupní cenu) jednorázové návleky v sekretariátu školy a tyto celý den používat.</w:t>
      </w:r>
    </w:p>
    <w:p w14:paraId="7CD94977" w14:textId="77777777" w:rsidR="005075BC" w:rsidRPr="00066DD3" w:rsidRDefault="005075BC" w:rsidP="005075BC">
      <w:pPr>
        <w:pStyle w:val="slovanblok1"/>
        <w:numPr>
          <w:ilvl w:val="0"/>
          <w:numId w:val="3"/>
        </w:numPr>
      </w:pPr>
      <w:r w:rsidRPr="00066DD3">
        <w:t>Žáci k převlékání používají šatní skříňky nacházející se v suterénu školy. Žák po zaplacení vratné zálohy 1</w:t>
      </w:r>
      <w:r w:rsidR="00AB0BEA">
        <w:t>0</w:t>
      </w:r>
      <w:r w:rsidRPr="00066DD3">
        <w:t>0 Kč dostane na začátku školního roku klíče od dvou skříněk</w:t>
      </w:r>
      <w:r w:rsidR="00BE24EE">
        <w:t xml:space="preserve"> (50 Kč od jedné)</w:t>
      </w:r>
      <w:r w:rsidRPr="00066DD3">
        <w:t>. Skříňky úmyslně nepoškozuje a nic na ně nelepí. Jejich poškození hlásí třídnímu učiteli, který určí další postup. Po vrácení klíčů a předání nepoškozené skříňky je žákovi vrácena záloha. V opačném případě žák ztrácí nárok na vrácení zálohy. Ztratí-li žák během roku klíče, záloha bude použita na nákup nového zámku a žák dostane nové klíče oproti nové záloze 1</w:t>
      </w:r>
      <w:r w:rsidR="00BE24EE">
        <w:t>00 (50)</w:t>
      </w:r>
      <w:r w:rsidRPr="00066DD3">
        <w:t xml:space="preserve"> Kč. Pokud žák úmyslně poškodí skříňku, uhradí on nebo zákonný zástupce vzniklou škodu.</w:t>
      </w:r>
      <w:r w:rsidR="00FC2BC9">
        <w:t xml:space="preserve"> </w:t>
      </w:r>
      <w:r w:rsidR="00FC2BC9">
        <w:rPr>
          <w:b/>
        </w:rPr>
        <w:t>Žák je povinen mít</w:t>
      </w:r>
      <w:r w:rsidR="00644BEA">
        <w:rPr>
          <w:b/>
        </w:rPr>
        <w:t xml:space="preserve"> po dobu </w:t>
      </w:r>
      <w:r w:rsidR="00EE76C0">
        <w:rPr>
          <w:b/>
        </w:rPr>
        <w:t>v</w:t>
      </w:r>
      <w:r w:rsidR="00644BEA">
        <w:rPr>
          <w:b/>
        </w:rPr>
        <w:t>zdělávání</w:t>
      </w:r>
      <w:r w:rsidR="00FC2BC9">
        <w:rPr>
          <w:b/>
        </w:rPr>
        <w:t xml:space="preserve"> šatní skří</w:t>
      </w:r>
      <w:r w:rsidR="00286FED">
        <w:rPr>
          <w:b/>
        </w:rPr>
        <w:t>ňku,</w:t>
      </w:r>
      <w:r w:rsidR="00FC2BC9">
        <w:rPr>
          <w:b/>
        </w:rPr>
        <w:t xml:space="preserve"> používat ji</w:t>
      </w:r>
      <w:r w:rsidR="00286FED">
        <w:rPr>
          <w:b/>
        </w:rPr>
        <w:t>, šatnu a okolí své skříňky udržovat v čistotě</w:t>
      </w:r>
      <w:r w:rsidR="00FC2BC9">
        <w:rPr>
          <w:b/>
        </w:rPr>
        <w:t>.</w:t>
      </w:r>
      <w:r w:rsidR="008F17DA">
        <w:rPr>
          <w:b/>
        </w:rPr>
        <w:t xml:space="preserve"> Žák nepřemisťuje skříňky</w:t>
      </w:r>
      <w:r w:rsidR="00644BEA">
        <w:rPr>
          <w:b/>
        </w:rPr>
        <w:t xml:space="preserve"> v šatně</w:t>
      </w:r>
      <w:r w:rsidR="008F17DA">
        <w:rPr>
          <w:b/>
        </w:rPr>
        <w:t>.</w:t>
      </w:r>
    </w:p>
    <w:p w14:paraId="36E45B68" w14:textId="77777777" w:rsidR="005075BC" w:rsidRPr="0072174D" w:rsidRDefault="005075BC" w:rsidP="005075BC">
      <w:pPr>
        <w:pStyle w:val="slovanblok1"/>
      </w:pPr>
      <w:r w:rsidRPr="0072174D">
        <w:t>Žáci zdraví vyučující a ostatní zaměstnance školy a všechny další dospělé osoby zdržující se ve škole při setkání s nimi jako první.</w:t>
      </w:r>
    </w:p>
    <w:p w14:paraId="71938450" w14:textId="216BC478" w:rsidR="005075BC" w:rsidRPr="0072174D" w:rsidRDefault="005075BC" w:rsidP="005075BC">
      <w:pPr>
        <w:pStyle w:val="slovanblok1"/>
      </w:pPr>
      <w:r w:rsidRPr="0072174D">
        <w:t xml:space="preserve">Žáci </w:t>
      </w:r>
      <w:r w:rsidR="00253FE6">
        <w:t xml:space="preserve">přicházejí do školy nejpozději </w:t>
      </w:r>
      <w:r w:rsidRPr="0072174D">
        <w:t>5 minut před zahájením vyučování a v okamžiku zvonění jsou připraveni na vyučovací hodinu</w:t>
      </w:r>
      <w:r w:rsidR="00253FE6">
        <w:t>.</w:t>
      </w:r>
      <w:r w:rsidR="001D28B4">
        <w:t xml:space="preserve"> Pro vstup d</w:t>
      </w:r>
      <w:r w:rsidR="00BE24EE">
        <w:t>o budovy používají</w:t>
      </w:r>
      <w:r w:rsidR="007C79B8">
        <w:t xml:space="preserve"> žáci</w:t>
      </w:r>
      <w:r w:rsidR="00BE24EE">
        <w:t xml:space="preserve"> boční vchod, který jsou povinni si otevřít čipem docházkového systému. Čip zároveň slouží </w:t>
      </w:r>
      <w:r w:rsidR="00BE24EE">
        <w:lastRenderedPageBreak/>
        <w:t>k evidenci ve stravovacím systému školy. Čip je nepřenosný</w:t>
      </w:r>
      <w:r w:rsidR="007E4739">
        <w:t>.</w:t>
      </w:r>
      <w:r w:rsidR="00BE24EE">
        <w:t xml:space="preserve"> </w:t>
      </w:r>
      <w:r w:rsidR="007E4739">
        <w:t>Ž</w:t>
      </w:r>
      <w:r w:rsidR="007C79B8">
        <w:t xml:space="preserve">ákům je zakázáno vpouštět do školy cizí osoby. Čip žák dostane po zaplacení vratné zálohy 100 Kč. </w:t>
      </w:r>
      <w:r w:rsidR="007C79B8" w:rsidRPr="00066DD3">
        <w:t xml:space="preserve">Po vrácení </w:t>
      </w:r>
      <w:r w:rsidR="007C79B8">
        <w:t>nepoškozeného čipu</w:t>
      </w:r>
      <w:r w:rsidR="007C79B8" w:rsidRPr="00066DD3">
        <w:t xml:space="preserve"> je žákovi vrácena záloha. V opačném případě žák ztrácí nárok na vrácení zálohy. Ztratí-li žák během roku </w:t>
      </w:r>
      <w:r w:rsidR="007C79B8">
        <w:t>čip</w:t>
      </w:r>
      <w:r w:rsidR="004E34D0">
        <w:t>, záloha</w:t>
      </w:r>
      <w:r w:rsidR="007C79B8" w:rsidRPr="00066DD3">
        <w:t xml:space="preserve"> bude použita na nákup nového </w:t>
      </w:r>
      <w:r w:rsidR="007C79B8">
        <w:t>a žák dostane nový čip</w:t>
      </w:r>
      <w:r w:rsidR="007C79B8" w:rsidRPr="00066DD3">
        <w:t xml:space="preserve"> oproti nové záloze 1</w:t>
      </w:r>
      <w:r w:rsidR="007C79B8">
        <w:t>00</w:t>
      </w:r>
      <w:r w:rsidR="007C79B8" w:rsidRPr="00066DD3">
        <w:t xml:space="preserve"> Kč.</w:t>
      </w:r>
    </w:p>
    <w:p w14:paraId="4347E19B" w14:textId="77777777" w:rsidR="005075BC" w:rsidRPr="0072174D" w:rsidRDefault="005075BC" w:rsidP="005075BC">
      <w:pPr>
        <w:pStyle w:val="slovanblok1"/>
      </w:pPr>
      <w:r w:rsidRPr="0072174D">
        <w:t xml:space="preserve">Probíhá-li následující hodinu výuka v jiné učebně, dostaví se žáci k učebně nebo do ní před zvoněním na hodinu. </w:t>
      </w:r>
      <w:r w:rsidR="00774D15" w:rsidRPr="0072174D">
        <w:t xml:space="preserve">Probíhá-li následující hodinu výuka </w:t>
      </w:r>
      <w:r w:rsidR="00774D15">
        <w:t>mimo školní budovu</w:t>
      </w:r>
      <w:r w:rsidR="00774D15" w:rsidRPr="0072174D">
        <w:t xml:space="preserve">, dostaví se žáci </w:t>
      </w:r>
      <w:r w:rsidR="00774D15">
        <w:t>na shromaždiště</w:t>
      </w:r>
      <w:r w:rsidR="00992549">
        <w:t>, které určuje vyučující</w:t>
      </w:r>
      <w:r w:rsidR="00774D15">
        <w:t xml:space="preserve"> daného předmětu (</w:t>
      </w:r>
      <w:r w:rsidR="00D80F7C">
        <w:t>vstupní hala</w:t>
      </w:r>
      <w:r w:rsidR="00774D15">
        <w:t xml:space="preserve"> do budovy školy nebude-li stanoveno jinak)</w:t>
      </w:r>
      <w:r w:rsidR="00774D15" w:rsidRPr="0072174D">
        <w:t xml:space="preserve"> před zvoněním na hodinu.</w:t>
      </w:r>
      <w:r w:rsidR="00774D15">
        <w:t xml:space="preserve"> </w:t>
      </w:r>
      <w:r w:rsidRPr="0072174D">
        <w:t>V případě opakujících se úmyslných pozdních příchodů do vyučování bude přistoupeno k výchovným opatřením.</w:t>
      </w:r>
      <w:r w:rsidR="005C6604">
        <w:t xml:space="preserve"> Pozdní příchody a dřívější odchody budou zapisovány do absence žáka v elektronické třídní knize.</w:t>
      </w:r>
      <w:r w:rsidR="000C34A5">
        <w:t xml:space="preserve"> Tolerovány jsou 2 pozdní příchody do výuky za pololetí. Ostatní pozdní příchody</w:t>
      </w:r>
      <w:r w:rsidR="003B4108">
        <w:t>,</w:t>
      </w:r>
      <w:r w:rsidR="000C34A5">
        <w:t xml:space="preserve"> </w:t>
      </w:r>
      <w:r w:rsidR="003B4108">
        <w:t>které nejsou způsobeny nepředvídatelnými událostmi, budou považovány za porušení ustanovení školního řádu a budou kázeňsky řešeny.</w:t>
      </w:r>
    </w:p>
    <w:p w14:paraId="37A6CA8E" w14:textId="77777777" w:rsidR="005075BC" w:rsidRPr="0072174D" w:rsidRDefault="005075BC" w:rsidP="005075BC">
      <w:pPr>
        <w:pStyle w:val="slovanblok1"/>
      </w:pPr>
      <w:r w:rsidRPr="0072174D">
        <w:t>Při příchodu učitele do třídy žáci pozdraví vyučujícího povstáním</w:t>
      </w:r>
      <w:r w:rsidR="005C6604">
        <w:t>. S</w:t>
      </w:r>
      <w:r w:rsidRPr="0072174D">
        <w:t>lužba informuje vyučujícího o chybějících žácích. Rovněž při odchodu učitele na konci hodiny pozdraví žáci povstáním.</w:t>
      </w:r>
    </w:p>
    <w:p w14:paraId="14B57BDC" w14:textId="77777777" w:rsidR="005075BC" w:rsidRPr="0072174D" w:rsidRDefault="005075BC" w:rsidP="005075BC">
      <w:pPr>
        <w:pStyle w:val="slovanblok1"/>
      </w:pPr>
      <w:r w:rsidRPr="0072174D">
        <w:t>Přestávk</w:t>
      </w:r>
      <w:r w:rsidR="00253FE6">
        <w:t>a slouží žákům</w:t>
      </w:r>
      <w:r w:rsidRPr="0072174D">
        <w:t xml:space="preserve"> k přípravě na následující hodinu, k odpočinku,</w:t>
      </w:r>
      <w:r w:rsidR="00534C3E">
        <w:t xml:space="preserve"> občerstvení</w:t>
      </w:r>
      <w:r w:rsidR="00311F3A">
        <w:t xml:space="preserve"> a použití toalet</w:t>
      </w:r>
      <w:r w:rsidRPr="0072174D">
        <w:t>.</w:t>
      </w:r>
      <w:r w:rsidR="00C16AE1">
        <w:t xml:space="preserve"> Během přestávek je žák</w:t>
      </w:r>
      <w:r w:rsidR="00C16AE1" w:rsidRPr="00012FCA">
        <w:t xml:space="preserve"> </w:t>
      </w:r>
      <w:r w:rsidR="00C16AE1">
        <w:t>především ve své kmenové třídě, není-li učitelem stanoveno jinak.</w:t>
      </w:r>
    </w:p>
    <w:p w14:paraId="115D6B56" w14:textId="77777777" w:rsidR="005075BC" w:rsidRPr="001A58DE" w:rsidRDefault="005075BC" w:rsidP="005075BC">
      <w:pPr>
        <w:pStyle w:val="slovanblok1"/>
      </w:pPr>
      <w:r w:rsidRPr="001A58DE">
        <w:t xml:space="preserve">Žáci </w:t>
      </w:r>
      <w:r w:rsidR="001C512F" w:rsidRPr="001A58DE">
        <w:t>jsou povinni se</w:t>
      </w:r>
      <w:r w:rsidRPr="001A58DE">
        <w:t xml:space="preserve"> během přestávek z</w:t>
      </w:r>
      <w:r w:rsidR="001C512F" w:rsidRPr="001A58DE">
        <w:t>držovat</w:t>
      </w:r>
      <w:r w:rsidR="00E41008" w:rsidRPr="001A58DE">
        <w:t xml:space="preserve"> pouze</w:t>
      </w:r>
      <w:r w:rsidR="00F575DE" w:rsidRPr="001A58DE">
        <w:t xml:space="preserve"> v budově školy</w:t>
      </w:r>
      <w:r w:rsidR="001A58DE" w:rsidRPr="001A58DE">
        <w:t>,</w:t>
      </w:r>
      <w:r w:rsidRPr="001A58DE">
        <w:t xml:space="preserve"> </w:t>
      </w:r>
      <w:r w:rsidR="001A58DE" w:rsidRPr="001A58DE">
        <w:t>probíhá-li výuka mimo školní budovu, tak</w:t>
      </w:r>
      <w:r w:rsidRPr="001A58DE">
        <w:t xml:space="preserve"> </w:t>
      </w:r>
      <w:r w:rsidR="001C512F" w:rsidRPr="001A58DE">
        <w:t xml:space="preserve">v </w:t>
      </w:r>
      <w:r w:rsidRPr="001A58DE">
        <w:t>učitelem určeném prosto</w:t>
      </w:r>
      <w:r w:rsidR="00F575DE" w:rsidRPr="001A58DE">
        <w:t>ru (</w:t>
      </w:r>
      <w:r w:rsidR="001A58DE" w:rsidRPr="001A58DE">
        <w:t>ODV</w:t>
      </w:r>
      <w:r w:rsidR="00F575DE" w:rsidRPr="001A58DE">
        <w:t>,</w:t>
      </w:r>
      <w:r w:rsidR="000D3D8A" w:rsidRPr="001A58DE">
        <w:t xml:space="preserve"> </w:t>
      </w:r>
      <w:r w:rsidR="001A58DE">
        <w:t>praxe,</w:t>
      </w:r>
      <w:r w:rsidR="00F575DE" w:rsidRPr="001A58DE">
        <w:t xml:space="preserve"> cvičení, TEV</w:t>
      </w:r>
      <w:r w:rsidR="000D3D8A" w:rsidRPr="001A58DE">
        <w:t>).</w:t>
      </w:r>
    </w:p>
    <w:p w14:paraId="47EB6F80" w14:textId="77777777" w:rsidR="005075BC" w:rsidRPr="0072174D" w:rsidRDefault="005075BC" w:rsidP="005075BC">
      <w:pPr>
        <w:pStyle w:val="slovanblok1"/>
      </w:pPr>
      <w:r w:rsidRPr="0072174D">
        <w:t xml:space="preserve">Žáci </w:t>
      </w:r>
      <w:r w:rsidR="004B1C05">
        <w:t xml:space="preserve">mají zakázáno vodit do školy </w:t>
      </w:r>
      <w:r w:rsidRPr="0072174D">
        <w:t>cizí osoby.</w:t>
      </w:r>
    </w:p>
    <w:p w14:paraId="2E215040" w14:textId="77777777" w:rsidR="005075BC" w:rsidRPr="0072174D" w:rsidRDefault="005075BC" w:rsidP="005075BC">
      <w:pPr>
        <w:pStyle w:val="slovanblok1"/>
      </w:pPr>
      <w:r w:rsidRPr="0072174D">
        <w:t>Žáci ponecháva</w:t>
      </w:r>
      <w:r w:rsidR="00B551A8">
        <w:t>jí</w:t>
      </w:r>
      <w:r w:rsidRPr="0072174D">
        <w:t xml:space="preserve"> své věci </w:t>
      </w:r>
      <w:r w:rsidR="00E735FD">
        <w:t>v uzamčené šatní skříňce</w:t>
      </w:r>
      <w:r w:rsidRPr="0072174D">
        <w:t xml:space="preserve">. </w:t>
      </w:r>
      <w:r w:rsidR="00E735FD">
        <w:t>Žáci</w:t>
      </w:r>
      <w:r w:rsidRPr="0072174D">
        <w:t xml:space="preserve"> nesmějí </w:t>
      </w:r>
      <w:r w:rsidR="00947972">
        <w:t>ponechávat své věci bez dozoru,</w:t>
      </w:r>
      <w:r w:rsidRPr="0072174D">
        <w:t xml:space="preserve"> </w:t>
      </w:r>
      <w:r w:rsidR="00947972">
        <w:t>š</w:t>
      </w:r>
      <w:r w:rsidRPr="0072174D">
        <w:t xml:space="preserve">kola neodpovídá za jejich zcizení nebo poškození. </w:t>
      </w:r>
      <w:r>
        <w:t>Při ztrátě věci z uzamčené šatní skříňky</w:t>
      </w:r>
      <w:r w:rsidR="00E735FD">
        <w:t>,</w:t>
      </w:r>
      <w:r w:rsidRPr="0072174D">
        <w:t xml:space="preserve"> žák </w:t>
      </w:r>
      <w:r w:rsidR="00311F3A">
        <w:t>neprodleně (</w:t>
      </w:r>
      <w:r w:rsidRPr="0072174D">
        <w:t>týž den</w:t>
      </w:r>
      <w:r w:rsidR="00311F3A">
        <w:t>)</w:t>
      </w:r>
      <w:r w:rsidRPr="0072174D">
        <w:t xml:space="preserve"> oznámí ztrátu třídnímu učiteli a vyplní s ním u hospodářky školy protokol o ztrátě věci.</w:t>
      </w:r>
    </w:p>
    <w:p w14:paraId="4F107D6B" w14:textId="0F17FD57" w:rsidR="005075BC" w:rsidRPr="0072174D" w:rsidRDefault="00C51EDF" w:rsidP="005075BC">
      <w:pPr>
        <w:pStyle w:val="slovanblok1"/>
      </w:pPr>
      <w:r>
        <w:t>Povinností pokladníků tříd či jiných žáků</w:t>
      </w:r>
      <w:r w:rsidR="005075BC" w:rsidRPr="0072174D">
        <w:t xml:space="preserve"> pověřených vyučujícím vybírat finanční částky je předat obnos peněz třídnímu učiteli, který je uloží do trezoru v</w:t>
      </w:r>
      <w:r w:rsidR="005075BC">
        <w:t> sekretariátu školy</w:t>
      </w:r>
      <w:r w:rsidR="005075BC" w:rsidRPr="0072174D">
        <w:t xml:space="preserve">, aby </w:t>
      </w:r>
      <w:r w:rsidR="00433061">
        <w:t>se</w:t>
      </w:r>
      <w:r w:rsidR="005075BC" w:rsidRPr="0072174D">
        <w:t xml:space="preserve"> zabrán</w:t>
      </w:r>
      <w:r w:rsidR="00433061">
        <w:t>ilo</w:t>
      </w:r>
      <w:r w:rsidR="005075BC" w:rsidRPr="0072174D">
        <w:t xml:space="preserve"> ztrátám a krádežím.</w:t>
      </w:r>
    </w:p>
    <w:p w14:paraId="46A8475D" w14:textId="4BB0DD08" w:rsidR="005075BC" w:rsidRPr="0072174D" w:rsidRDefault="005075BC" w:rsidP="005075BC">
      <w:pPr>
        <w:pStyle w:val="slovanblok1"/>
      </w:pPr>
      <w:r w:rsidRPr="0072174D">
        <w:t xml:space="preserve">Žákům se nedoporučuje nosit do školy cenné předměty (šperky, mobilní telefony, notebooky) a větší obnosy peněz. Škola neodpovídá za jejich ztrátu či poškození. Pokud tak </w:t>
      </w:r>
      <w:r w:rsidR="00433061">
        <w:t xml:space="preserve">žáci </w:t>
      </w:r>
      <w:r w:rsidRPr="0072174D">
        <w:t>musí učinit, mají možnost si tyto věci po dobu vyučování uložit v trezoru školy u asistentky ředitele</w:t>
      </w:r>
      <w:r w:rsidR="00E001EA">
        <w:t xml:space="preserve"> nebo je mít stále u sebe</w:t>
      </w:r>
      <w:r w:rsidRPr="0072174D">
        <w:t>. Nalezené věci je žák povinen odevzdat v sekretariátu školy.</w:t>
      </w:r>
    </w:p>
    <w:p w14:paraId="40C69E4A" w14:textId="77777777" w:rsidR="005075BC" w:rsidRPr="0072174D" w:rsidRDefault="00271445" w:rsidP="00C16AE1">
      <w:pPr>
        <w:pStyle w:val="slovanblok1"/>
      </w:pPr>
      <w:r w:rsidRPr="00271445">
        <w:rPr>
          <w:b/>
        </w:rPr>
        <w:t>Pokud si žák do školy přinesl mobilní telefon, musí být během výuky vypnut</w:t>
      </w:r>
      <w:r w:rsidR="001D28B4">
        <w:rPr>
          <w:b/>
        </w:rPr>
        <w:t>o</w:t>
      </w:r>
      <w:r w:rsidR="005075BC" w:rsidRPr="00271445">
        <w:rPr>
          <w:b/>
        </w:rPr>
        <w:t xml:space="preserve"> zvonění</w:t>
      </w:r>
      <w:r w:rsidRPr="00271445">
        <w:rPr>
          <w:b/>
        </w:rPr>
        <w:t xml:space="preserve"> a </w:t>
      </w:r>
      <w:r w:rsidR="001D28B4">
        <w:rPr>
          <w:b/>
        </w:rPr>
        <w:t xml:space="preserve">telefon musí být </w:t>
      </w:r>
      <w:r w:rsidRPr="00271445">
        <w:rPr>
          <w:b/>
        </w:rPr>
        <w:t>uložen</w:t>
      </w:r>
      <w:r w:rsidR="005075BC" w:rsidRPr="00271445">
        <w:rPr>
          <w:b/>
        </w:rPr>
        <w:t xml:space="preserve"> v batohu či aktovce</w:t>
      </w:r>
      <w:r w:rsidR="005075BC" w:rsidRPr="0072174D">
        <w:t xml:space="preserve">. </w:t>
      </w:r>
      <w:r w:rsidRPr="00271445">
        <w:t>Pokud žáci nemají během výuky mobilní telefony (tablety</w:t>
      </w:r>
      <w:r w:rsidR="00286FED">
        <w:t>, dále jen tele</w:t>
      </w:r>
      <w:r w:rsidRPr="00271445">
        <w:t>fony) vypnuty a uloženy v tašce či batohu, může vyučující ve výuce nařídit žákům vypnutí telefonu a jeho uložení do košíku k tomu určenému. Vyučující košík s telefony umístí na katedru tak, aby žáci na košík viděli</w:t>
      </w:r>
      <w:r w:rsidR="00197F6A">
        <w:t>,</w:t>
      </w:r>
      <w:r w:rsidRPr="00271445">
        <w:t xml:space="preserve"> bude tak zajištěno, že se telefon neztratí nebo ned</w:t>
      </w:r>
      <w:r w:rsidR="00197F6A">
        <w:t>ojde k jeho úmyslnému poškození</w:t>
      </w:r>
      <w:r w:rsidRPr="00271445">
        <w:t>. Po skončení výuky si žák na pokyn učitele svůj telefon z košíku vyzvedne.</w:t>
      </w:r>
      <w:r w:rsidR="00197F6A">
        <w:t xml:space="preserve"> </w:t>
      </w:r>
      <w:r w:rsidRPr="00271445">
        <w:t>Během praktického vyučování je po</w:t>
      </w:r>
      <w:r w:rsidR="00F250A0">
        <w:t>u</w:t>
      </w:r>
      <w:r w:rsidRPr="00271445">
        <w:t xml:space="preserve">žívání mobilních telefonů zakázáno. Vyučující má právo žákovi nařídit uložení telefonu do úschovy po dobu konání praktického vyučování. </w:t>
      </w:r>
      <w:r w:rsidR="00237B56">
        <w:t>Telefon bude uložen vyučujícím</w:t>
      </w:r>
      <w:r w:rsidRPr="00271445">
        <w:t xml:space="preserve"> na bezpečném uzamykatelném místě.</w:t>
      </w:r>
      <w:r w:rsidR="00197F6A">
        <w:t xml:space="preserve"> </w:t>
      </w:r>
      <w:r w:rsidRPr="00271445">
        <w:t>Vyučující výše uvedeným způsobem</w:t>
      </w:r>
      <w:r w:rsidR="00C16AE1">
        <w:t xml:space="preserve"> </w:t>
      </w:r>
      <w:r w:rsidRPr="00271445">
        <w:t>zajišťuje pozornost žáků směrem k výuce a řeší situaci, kdy žák není schopen dodržet ustanovení školního řádu, a kázeňské tresty za toto porušení se stávají neúčinnými.</w:t>
      </w:r>
      <w:r w:rsidR="005075BC" w:rsidRPr="0072174D">
        <w:t xml:space="preserve"> Žákům je zakázáno nabíjet své mobilní telefony a notebooky v prostorách školy.</w:t>
      </w:r>
    </w:p>
    <w:p w14:paraId="1EB35F1E" w14:textId="1B7738C3" w:rsidR="005075BC" w:rsidRPr="00066DD3" w:rsidRDefault="005075BC" w:rsidP="005075BC">
      <w:pPr>
        <w:pStyle w:val="slovanblok1"/>
      </w:pPr>
      <w:r w:rsidRPr="00066DD3">
        <w:lastRenderedPageBreak/>
        <w:t xml:space="preserve">Žáci jsou povinni si </w:t>
      </w:r>
      <w:r w:rsidR="00F67145">
        <w:t>ve stanoveném termínu</w:t>
      </w:r>
      <w:r w:rsidR="00FF0620">
        <w:t xml:space="preserve"> </w:t>
      </w:r>
      <w:r w:rsidR="00FF0620" w:rsidRPr="00066DD3">
        <w:t>zajistit</w:t>
      </w:r>
      <w:r w:rsidR="00F67145">
        <w:t xml:space="preserve"> </w:t>
      </w:r>
      <w:r w:rsidRPr="00066DD3">
        <w:t>a při výuce</w:t>
      </w:r>
      <w:r w:rsidR="00D90CDF" w:rsidRPr="00D90CDF">
        <w:t xml:space="preserve"> </w:t>
      </w:r>
      <w:r w:rsidR="00D90CDF" w:rsidRPr="00066DD3">
        <w:t>používat</w:t>
      </w:r>
      <w:r w:rsidRPr="00066DD3">
        <w:t xml:space="preserve"> učebnice</w:t>
      </w:r>
      <w:r w:rsidR="007A6169">
        <w:t xml:space="preserve"> včetně dalších školních potřeb stanovených</w:t>
      </w:r>
      <w:r w:rsidRPr="00066DD3">
        <w:t xml:space="preserve"> vyučujícím daného předmětu</w:t>
      </w:r>
      <w:r w:rsidR="00E00A32">
        <w:t xml:space="preserve"> (např. j</w:t>
      </w:r>
      <w:r w:rsidR="00E00A32" w:rsidRPr="00066DD3">
        <w:t>e-li na cvičení, praxi, odborný výcvik a tělesnou výchovu vyžadován pracovní plášť, pracovní oděv a pracovní obuv, cvičební úbor</w:t>
      </w:r>
      <w:r w:rsidR="00E00A32">
        <w:t>, zahradnické nůžky a nůž</w:t>
      </w:r>
      <w:r w:rsidR="00E00A32" w:rsidRPr="00066DD3">
        <w:t xml:space="preserve"> jsou žáci povinni toto mít a používat je</w:t>
      </w:r>
      <w:r w:rsidR="00E00A32">
        <w:t>)</w:t>
      </w:r>
      <w:r w:rsidRPr="00066DD3">
        <w:t xml:space="preserve">. Žákům, kteří jsou sociálně slabí a prokážou tuto skutečnost řediteli školy, budou učebnice zapůjčeny z fondu učebnic. Pro žáky jsou ve škole kopírovány studijní materiály a pracovní listy. Cena 1 </w:t>
      </w:r>
      <w:r w:rsidR="007A6169">
        <w:t>strany</w:t>
      </w:r>
      <w:r w:rsidRPr="00066DD3">
        <w:t xml:space="preserve"> formátu A4 je 1 Kč</w:t>
      </w:r>
      <w:r w:rsidR="001D28B4">
        <w:t xml:space="preserve"> (2 Kč za list)</w:t>
      </w:r>
      <w:r w:rsidRPr="00066DD3">
        <w:t>. Ve výuce předmětů, ve kterých nejsou k dispozici učebnice</w:t>
      </w:r>
      <w:r w:rsidR="00C51EDF">
        <w:t xml:space="preserve"> </w:t>
      </w:r>
      <w:r w:rsidR="00433061">
        <w:t>jsou pro žáky k dispozici</w:t>
      </w:r>
      <w:r w:rsidR="00C51EDF">
        <w:t xml:space="preserve"> studijní materiály</w:t>
      </w:r>
      <w:r w:rsidR="00433061">
        <w:t xml:space="preserve"> v elektronické nebo</w:t>
      </w:r>
      <w:r w:rsidR="00C51EDF">
        <w:t xml:space="preserve"> v listinné podobě</w:t>
      </w:r>
      <w:r w:rsidR="00B76B37">
        <w:t>.</w:t>
      </w:r>
    </w:p>
    <w:p w14:paraId="6254BA65" w14:textId="77777777" w:rsidR="005075BC" w:rsidRPr="0072174D" w:rsidRDefault="005075BC" w:rsidP="005075BC">
      <w:pPr>
        <w:pStyle w:val="slovanblok1"/>
      </w:pPr>
      <w:r w:rsidRPr="0072174D">
        <w:t>Žáci se účastní povinných akcí organizovaných školou, exkurzí a jiných akcí, které mají význam pro vytvoření odborného profilu žáka, pro jeho výchovu a vzdělávání.</w:t>
      </w:r>
    </w:p>
    <w:p w14:paraId="677F8CE1" w14:textId="6805A197" w:rsidR="005075BC" w:rsidRPr="0072174D" w:rsidRDefault="005075BC" w:rsidP="005075BC">
      <w:pPr>
        <w:pStyle w:val="slovanblok1"/>
      </w:pPr>
      <w:r w:rsidRPr="0072174D">
        <w:t xml:space="preserve">Žáci jsou ve škole čistě a vhodně upraveni, k přezouvání používají </w:t>
      </w:r>
      <w:r w:rsidR="00FF0620">
        <w:t>přezůvky</w:t>
      </w:r>
      <w:r w:rsidRPr="0072174D">
        <w:t xml:space="preserve"> </w:t>
      </w:r>
      <w:r w:rsidR="00FF0620">
        <w:t>(</w:t>
      </w:r>
      <w:r w:rsidRPr="0072174D">
        <w:t xml:space="preserve">domácí </w:t>
      </w:r>
      <w:r w:rsidR="00FF0620">
        <w:t>otevřenou obuv</w:t>
      </w:r>
      <w:r w:rsidR="00985C68">
        <w:t>,</w:t>
      </w:r>
      <w:r w:rsidR="00FF0620">
        <w:t xml:space="preserve"> </w:t>
      </w:r>
      <w:r w:rsidRPr="0072174D">
        <w:t>ne tenisky).</w:t>
      </w:r>
      <w:r w:rsidR="00433061">
        <w:t xml:space="preserve"> V uzavřených objektech školy platí zákaz nošení pokrývek hlavy včetně kapucí.</w:t>
      </w:r>
    </w:p>
    <w:p w14:paraId="234C8BED" w14:textId="36565B41" w:rsidR="005075BC" w:rsidRPr="002B7874" w:rsidRDefault="005075BC" w:rsidP="005075BC">
      <w:pPr>
        <w:pStyle w:val="slovanblok1"/>
      </w:pPr>
      <w:r w:rsidRPr="002B7874">
        <w:t>Žáci se ve výuce řídí rozvrhem pro daný den, který je přístupný pro žáky v s</w:t>
      </w:r>
      <w:r w:rsidR="00635BB3">
        <w:t xml:space="preserve">ystému Bakaláři </w:t>
      </w:r>
      <w:r w:rsidRPr="002B7874">
        <w:t>a na nástěnce umístěné vedle sborovny.</w:t>
      </w:r>
    </w:p>
    <w:p w14:paraId="4AA0C40F" w14:textId="77777777" w:rsidR="005075BC" w:rsidRPr="0072174D" w:rsidRDefault="005075BC" w:rsidP="005075BC">
      <w:pPr>
        <w:pStyle w:val="slovanblok1"/>
      </w:pPr>
      <w:r w:rsidRPr="0072174D">
        <w:t>Po skončení vyučování uklidí každý žák své místo ve třídě</w:t>
      </w:r>
      <w:r w:rsidR="001C54C2">
        <w:t xml:space="preserve"> </w:t>
      </w:r>
      <w:r w:rsidR="001C54C2" w:rsidRPr="0072174D">
        <w:t>(</w:t>
      </w:r>
      <w:r w:rsidR="001C54C2">
        <w:t>v lavici nebudou zůstávat odpadky</w:t>
      </w:r>
      <w:r w:rsidR="001C54C2" w:rsidRPr="0072174D">
        <w:t>)</w:t>
      </w:r>
      <w:r w:rsidRPr="0072174D">
        <w:t>, židli zvedne na lavici.</w:t>
      </w:r>
    </w:p>
    <w:p w14:paraId="148E5FCC" w14:textId="77777777" w:rsidR="005075BC" w:rsidRPr="0072174D" w:rsidRDefault="005075BC" w:rsidP="005075BC">
      <w:pPr>
        <w:pStyle w:val="slovanblok1"/>
      </w:pPr>
      <w:r w:rsidRPr="0072174D">
        <w:t>Při přesunu do jiné učebny zajistí žák vykonávající službu uzamčení třídy.</w:t>
      </w:r>
    </w:p>
    <w:p w14:paraId="34FDE19D" w14:textId="77777777" w:rsidR="005075BC" w:rsidRPr="0059655F" w:rsidRDefault="001C54C2" w:rsidP="005075BC">
      <w:pPr>
        <w:pStyle w:val="slovanblok1"/>
      </w:pPr>
      <w:r w:rsidRPr="0059655F">
        <w:t>Ve školním prostředí</w:t>
      </w:r>
      <w:r w:rsidR="005075BC" w:rsidRPr="0059655F">
        <w:t xml:space="preserve"> žák </w:t>
      </w:r>
      <w:r w:rsidRPr="0059655F">
        <w:t>dodržuje</w:t>
      </w:r>
      <w:r w:rsidR="005075BC" w:rsidRPr="0059655F">
        <w:t xml:space="preserve"> zásady společenského chování.</w:t>
      </w:r>
      <w:r w:rsidRPr="0059655F">
        <w:t xml:space="preserve"> </w:t>
      </w:r>
      <w:r w:rsidRPr="00384B82">
        <w:rPr>
          <w:b/>
        </w:rPr>
        <w:t>Během výuky nenarušuje výuku</w:t>
      </w:r>
      <w:r w:rsidRPr="0059655F">
        <w:t xml:space="preserve"> </w:t>
      </w:r>
      <w:r w:rsidR="005F10EC" w:rsidRPr="0059655F">
        <w:t>vytvářením hluku včetně mluvení a</w:t>
      </w:r>
      <w:r w:rsidRPr="0059655F">
        <w:t xml:space="preserve"> jinými činnostmi nesouvisející s právě probíhajícím vyučovacím procesem.</w:t>
      </w:r>
    </w:p>
    <w:p w14:paraId="0AC508F9" w14:textId="31EF541E" w:rsidR="005075BC" w:rsidRPr="0059655F" w:rsidRDefault="005075BC" w:rsidP="005075BC">
      <w:pPr>
        <w:pStyle w:val="slovanblok1"/>
      </w:pPr>
      <w:r w:rsidRPr="0059655F">
        <w:t>Služba je stanovena třídním učitelem na dobu jednoho týdne</w:t>
      </w:r>
      <w:r w:rsidR="008209A4">
        <w:t xml:space="preserve"> nejpozději v pondělí před zahájením vyučování</w:t>
      </w:r>
      <w:r w:rsidR="00851560">
        <w:t>,</w:t>
      </w:r>
      <w:r w:rsidRPr="0059655F">
        <w:t xml:space="preserve"> je zapsána v třídní knize</w:t>
      </w:r>
      <w:r w:rsidR="00851560">
        <w:t xml:space="preserve"> a je povinna zodpovědně plnit své </w:t>
      </w:r>
      <w:r w:rsidR="00211A12">
        <w:t>povinnosti</w:t>
      </w:r>
      <w:r w:rsidRPr="0059655F">
        <w:t>. Služba na začátku každé vyučovací hodiny hlásí vyučujícímu jména chybějících žáků. Dohlíží na pořádek ve třídě, maže tabuli. Při odchodu z vyučování uzavře okna, zhasne světla, zkontroluje, zda jsou zve</w:t>
      </w:r>
      <w:r w:rsidR="008209A4">
        <w:t>dnuté židle a uzamkne třídu</w:t>
      </w:r>
      <w:r w:rsidRPr="0059655F">
        <w:t>.</w:t>
      </w:r>
      <w:r w:rsidR="008209A4">
        <w:t xml:space="preserve"> </w:t>
      </w:r>
      <w:r w:rsidR="008209A4" w:rsidRPr="008209A4">
        <w:t xml:space="preserve">Na pokyn služby </w:t>
      </w:r>
      <w:r w:rsidR="008209A4">
        <w:t>mají</w:t>
      </w:r>
      <w:r w:rsidR="008209A4" w:rsidRPr="008209A4">
        <w:t xml:space="preserve"> žáci, kteří ve třídě udělali nepořádek, </w:t>
      </w:r>
      <w:r w:rsidR="008209A4">
        <w:t xml:space="preserve">povinnost </w:t>
      </w:r>
      <w:r w:rsidR="008209A4" w:rsidRPr="008209A4">
        <w:t xml:space="preserve">tento uklidit. </w:t>
      </w:r>
      <w:r w:rsidR="008209A4">
        <w:t>Služba h</w:t>
      </w:r>
      <w:r w:rsidRPr="0059655F">
        <w:t xml:space="preserve">lásí nepřítomnost vyučujícího ve třídě nejpozději do 5 minut po začátku hodiny </w:t>
      </w:r>
      <w:r w:rsidR="004E781C">
        <w:t>zástupci ředitele</w:t>
      </w:r>
      <w:r w:rsidR="005F10EC" w:rsidRPr="0059655F">
        <w:t xml:space="preserve"> </w:t>
      </w:r>
      <w:r w:rsidRPr="0059655F">
        <w:t xml:space="preserve">nebo </w:t>
      </w:r>
      <w:r w:rsidR="004E781C">
        <w:t>asistence ředitele</w:t>
      </w:r>
      <w:r w:rsidRPr="0059655F">
        <w:t>.</w:t>
      </w:r>
      <w:r w:rsidR="008209A4">
        <w:t xml:space="preserve"> Služba průběžně odnáší tříděný odpad do kontejnerů</w:t>
      </w:r>
      <w:r w:rsidR="007263CB">
        <w:t xml:space="preserve"> na tříděný odpad</w:t>
      </w:r>
      <w:r w:rsidR="008209A4">
        <w:t xml:space="preserve">. </w:t>
      </w:r>
      <w:r w:rsidR="001D28B4">
        <w:t>Žáci jsou povinni třídit odpad</w:t>
      </w:r>
      <w:r w:rsidR="003448F9">
        <w:t xml:space="preserve"> (papír, plast, směsný odpad). </w:t>
      </w:r>
      <w:r w:rsidR="008209A4">
        <w:t>Závady ve třídě hlásí třídnímu učiteli.</w:t>
      </w:r>
    </w:p>
    <w:p w14:paraId="43F5F021" w14:textId="77777777" w:rsidR="005075BC" w:rsidRPr="0059655F" w:rsidRDefault="005075BC" w:rsidP="005075BC">
      <w:pPr>
        <w:pStyle w:val="slovanblok1"/>
      </w:pPr>
      <w:r w:rsidRPr="0059655F">
        <w:t>V šatnách během vyučování, volných hodin a přestávek je zakázáno se zdržovat déle, než je nezbytně nutné k přezutí a převlečení. Žáci v šatnách udržují pořádek.</w:t>
      </w:r>
    </w:p>
    <w:p w14:paraId="4D09FA41" w14:textId="77777777" w:rsidR="000D7016" w:rsidRPr="0059655F" w:rsidRDefault="005075BC" w:rsidP="005075BC">
      <w:pPr>
        <w:pStyle w:val="slovanblok1"/>
      </w:pPr>
      <w:r w:rsidRPr="0059655F">
        <w:t>V případě náhlé nevolnosti</w:t>
      </w:r>
      <w:r w:rsidR="00211A12">
        <w:t xml:space="preserve"> či úrazu</w:t>
      </w:r>
      <w:r w:rsidRPr="0059655F">
        <w:t xml:space="preserve"> zaji</w:t>
      </w:r>
      <w:r w:rsidR="00211A12">
        <w:t>stí vyučující</w:t>
      </w:r>
      <w:r w:rsidRPr="0059655F">
        <w:t xml:space="preserve"> </w:t>
      </w:r>
      <w:r w:rsidR="005F10EC" w:rsidRPr="0059655F">
        <w:t>žákovi lékařské ošetření</w:t>
      </w:r>
      <w:r w:rsidR="00211A12">
        <w:t>.</w:t>
      </w:r>
      <w:r w:rsidR="005F10EC" w:rsidRPr="0059655F">
        <w:t xml:space="preserve"> </w:t>
      </w:r>
      <w:r w:rsidR="00211A12">
        <w:t>K úrazům a náhlým nevolnostem bude vždy povolána záchranná služba a budou neprodleně informováni zákonní zástupci nezletilých a zletilých žáků. Úraz bude zapsán do knihy úrazů. U méně závažných případů, které nebudou vyžadovat okamžité povolání záchranné služby, budou nejdříve kontaktováni zákonní zástupci, kteří si žáka ve škole převezmou do své péče. Budeme-li požádáni záchrannou službou nebo zákonným zástupcem, jenž se nemůže dostavit do školy k převzetí žáka, o dopravení žáka k lékařskému ošetření, požádáme nejprve o telefonický souhlas zákonného zástupce a zároveň domluvíme, jak bude po ošetření o žáka postaráno</w:t>
      </w:r>
      <w:r w:rsidR="00BE791C">
        <w:t>.</w:t>
      </w:r>
    </w:p>
    <w:p w14:paraId="12D26868" w14:textId="77777777" w:rsidR="005075BC" w:rsidRPr="0059655F" w:rsidRDefault="005075BC" w:rsidP="005075BC">
      <w:pPr>
        <w:pStyle w:val="slovanblok1"/>
      </w:pPr>
      <w:r w:rsidRPr="0059655F">
        <w:t xml:space="preserve">Pokud se žák rozhodne opustit vyučování dříve, než je stanoveno rozvrhem hodin, je povinen tuto skutečnost oznámit třídnímu učiteli nebo vyučujícímu následující hodiny, na které </w:t>
      </w:r>
      <w:r w:rsidR="000D7016" w:rsidRPr="0059655F">
        <w:t>už</w:t>
      </w:r>
      <w:r w:rsidRPr="0059655F">
        <w:t xml:space="preserve"> nebude přítomen. Pokud </w:t>
      </w:r>
      <w:r w:rsidR="005F10EC" w:rsidRPr="0059655F">
        <w:t>nebude moci ani jednoho z nich prokazatelně kontaktovat, oznámí svůj předčasný odchod na sekretariátu školy</w:t>
      </w:r>
      <w:r w:rsidRPr="0059655F">
        <w:t>.</w:t>
      </w:r>
      <w:r w:rsidR="000D7016" w:rsidRPr="0059655F">
        <w:t xml:space="preserve"> Poruší-li žák toto ustanovení, bude jeho absence v této době považována za neomluvenou.</w:t>
      </w:r>
    </w:p>
    <w:p w14:paraId="2CFC1AA0" w14:textId="595AB3D0" w:rsidR="005075BC" w:rsidRDefault="005075BC" w:rsidP="005075BC">
      <w:pPr>
        <w:pStyle w:val="slovanblok1"/>
      </w:pPr>
      <w:r w:rsidRPr="0059655F">
        <w:t>V průběhu</w:t>
      </w:r>
      <w:r w:rsidRPr="002B7874">
        <w:t xml:space="preserve"> vyučovacího dne žáci dodržují předpisy o bezpečnosti práce a ochraně zdraví, chovají se tak, aby předcházeli úrazům, chránili školní majetek před poškozováním, šetřili </w:t>
      </w:r>
      <w:r w:rsidRPr="002B7874">
        <w:lastRenderedPageBreak/>
        <w:t>teplem, elektrickou energií a vodou</w:t>
      </w:r>
      <w:r w:rsidR="00682635">
        <w:t>.</w:t>
      </w:r>
      <w:r w:rsidRPr="002B7874">
        <w:t xml:space="preserve"> </w:t>
      </w:r>
      <w:r w:rsidR="00682635">
        <w:t>N</w:t>
      </w:r>
      <w:r w:rsidRPr="002B7874">
        <w:t xml:space="preserve">a </w:t>
      </w:r>
      <w:r w:rsidR="00682635">
        <w:t xml:space="preserve">zjištěné </w:t>
      </w:r>
      <w:r w:rsidRPr="002B7874">
        <w:t xml:space="preserve">závady upozorní neprodleně </w:t>
      </w:r>
      <w:r w:rsidR="00FC3F9E">
        <w:t>třídního učitele</w:t>
      </w:r>
      <w:r w:rsidRPr="002B7874">
        <w:t xml:space="preserve"> nebo hospodářku</w:t>
      </w:r>
      <w:r w:rsidR="00FC3F9E">
        <w:t xml:space="preserve"> školy</w:t>
      </w:r>
      <w:r w:rsidRPr="002B7874">
        <w:t>.</w:t>
      </w:r>
    </w:p>
    <w:p w14:paraId="5E96327B" w14:textId="77777777" w:rsidR="005075BC" w:rsidRPr="00066DD3" w:rsidRDefault="005075BC" w:rsidP="005075BC">
      <w:pPr>
        <w:pStyle w:val="slovanblok1"/>
      </w:pPr>
      <w:r w:rsidRPr="00066DD3">
        <w:t xml:space="preserve">Konzumace potravin </w:t>
      </w:r>
      <w:r w:rsidR="00FC3F9E">
        <w:t>během výuky</w:t>
      </w:r>
      <w:r w:rsidRPr="00066DD3">
        <w:t xml:space="preserve"> je zakázána.</w:t>
      </w:r>
    </w:p>
    <w:p w14:paraId="431B8807" w14:textId="77777777" w:rsidR="005075BC" w:rsidRPr="002B7874" w:rsidRDefault="005075BC" w:rsidP="005075BC">
      <w:pPr>
        <w:pStyle w:val="slovanblok1"/>
      </w:pPr>
      <w:r w:rsidRPr="002B7874">
        <w:t xml:space="preserve">Ve třídách </w:t>
      </w:r>
      <w:r w:rsidR="002B4C79">
        <w:t>jsou žáci povinni sedět</w:t>
      </w:r>
      <w:r w:rsidRPr="002B7874">
        <w:t xml:space="preserve"> na místech určených zasedacím pořádkem.</w:t>
      </w:r>
    </w:p>
    <w:p w14:paraId="123E4B3D" w14:textId="77777777" w:rsidR="005075BC" w:rsidRPr="0059655F" w:rsidRDefault="005075BC" w:rsidP="005075BC">
      <w:pPr>
        <w:pStyle w:val="slovanblok1"/>
      </w:pPr>
      <w:r w:rsidRPr="0059655F">
        <w:t>Žáci přijíždějící do školy vozidlem mohou parkovat pouze na vyhrazeném parkovišti</w:t>
      </w:r>
      <w:r w:rsidR="00CB1833" w:rsidRPr="0059655F">
        <w:t xml:space="preserve"> (plocha hřiště na odbočce k prodejně Azalka)</w:t>
      </w:r>
      <w:r w:rsidRPr="0059655F">
        <w:t xml:space="preserve">. Na ostatních komunikacích a prostranstvích školy je parkování zakázáno. </w:t>
      </w:r>
      <w:r w:rsidRPr="00C0083E">
        <w:rPr>
          <w:b/>
        </w:rPr>
        <w:t>Během vyučování a o přestávkách je žákům zakázáno používat vozidla k jízdě nebo odpočinku</w:t>
      </w:r>
      <w:r w:rsidRPr="0059655F">
        <w:t>.</w:t>
      </w:r>
    </w:p>
    <w:p w14:paraId="7AD91CB4" w14:textId="77777777" w:rsidR="005075BC" w:rsidRDefault="00810CCD" w:rsidP="005075BC">
      <w:pPr>
        <w:pStyle w:val="slovanblok1"/>
      </w:pPr>
      <w:r>
        <w:t>Ke vstupu do školy žáci využívají boční vchod, hlavní vchod po</w:t>
      </w:r>
      <w:r w:rsidR="00EE76C0">
        <w:t>u</w:t>
      </w:r>
      <w:r>
        <w:t>žívají v</w:t>
      </w:r>
      <w:r w:rsidR="0069784F">
        <w:t> </w:t>
      </w:r>
      <w:r>
        <w:t>případě</w:t>
      </w:r>
      <w:r w:rsidR="0069784F">
        <w:t>,</w:t>
      </w:r>
      <w:r>
        <w:t xml:space="preserve"> kdy je boční uzamčen.</w:t>
      </w:r>
    </w:p>
    <w:p w14:paraId="762F1269" w14:textId="77777777" w:rsidR="00EC6ADE" w:rsidRDefault="00EC6ADE" w:rsidP="005075BC">
      <w:pPr>
        <w:pStyle w:val="slovanblok1"/>
      </w:pPr>
      <w:r>
        <w:t>Žáci</w:t>
      </w:r>
      <w:r w:rsidRPr="00066DD3">
        <w:t xml:space="preserve"> dbají na čistotu a pořádek ve školních prostorách a jejím okolí. Mají-li ve třídě odpadkové koše na tříděný odpad</w:t>
      </w:r>
      <w:r w:rsidR="003448F9">
        <w:t>, třídí dle stanovených pravidel odpad na papír, plasty a směsný odpad.</w:t>
      </w:r>
      <w:r w:rsidRPr="00066DD3">
        <w:t xml:space="preserve"> PET lahve </w:t>
      </w:r>
      <w:r w:rsidR="003448F9">
        <w:t xml:space="preserve">žáci </w:t>
      </w:r>
      <w:r w:rsidRPr="00066DD3">
        <w:t>před vhozením do koše</w:t>
      </w:r>
      <w:r w:rsidR="003448F9">
        <w:t xml:space="preserve"> vyprázdní,</w:t>
      </w:r>
      <w:r w:rsidRPr="00066DD3">
        <w:t xml:space="preserve"> sešlápnou nebo zmačkají</w:t>
      </w:r>
      <w:r w:rsidR="00B9643A">
        <w:t>.</w:t>
      </w:r>
    </w:p>
    <w:p w14:paraId="06E22B14" w14:textId="77777777" w:rsidR="00B9643A" w:rsidRPr="0059655F" w:rsidRDefault="00B9643A" w:rsidP="005075BC">
      <w:pPr>
        <w:pStyle w:val="slovanblok1"/>
      </w:pPr>
      <w:r w:rsidRPr="0059655F">
        <w:t>Žáci mají zakázáno manipulovat s označením tříd, umisťovat různé plakáty mimo určené nástěnky.</w:t>
      </w:r>
    </w:p>
    <w:p w14:paraId="2D9B4528" w14:textId="77777777" w:rsidR="00945CD5" w:rsidRDefault="005075BC" w:rsidP="0052450D">
      <w:pPr>
        <w:pStyle w:val="slovanblok1"/>
      </w:pPr>
      <w:r w:rsidRPr="00066DD3">
        <w:t>Při ukončení studia je žák povinen vyrovnat své pohledávky vůči škole.</w:t>
      </w:r>
    </w:p>
    <w:p w14:paraId="38B8CD6C" w14:textId="5E0DAA2B" w:rsidR="00D54312" w:rsidRDefault="00D54312" w:rsidP="00D54312">
      <w:pPr>
        <w:pStyle w:val="slovanblok1"/>
      </w:pPr>
      <w:r>
        <w:t>Uveřejnění fotografií, výsledků ze soutěží budou uveřejněny na</w:t>
      </w:r>
      <w:r w:rsidR="002738B1">
        <w:t xml:space="preserve"> webových stránkách organizace,</w:t>
      </w:r>
      <w:r>
        <w:t xml:space="preserve"> nástěnkách</w:t>
      </w:r>
      <w:r w:rsidR="002738B1">
        <w:t xml:space="preserve"> </w:t>
      </w:r>
      <w:r w:rsidR="00CF7887">
        <w:t xml:space="preserve">a </w:t>
      </w:r>
      <w:r w:rsidR="002738B1">
        <w:t>tištěných materiálech školy</w:t>
      </w:r>
      <w:r>
        <w:t xml:space="preserve"> v souladu se zpracováním osobních údajů na základě souhlasu dle Obecného nařízení o ochraně osobních údajů 2016/679 (GDPR) a v režimu zákona č. 89 /2012 Sb., občanský zákoník.</w:t>
      </w:r>
    </w:p>
    <w:p w14:paraId="4D462583" w14:textId="6A372F3A" w:rsidR="00682635" w:rsidRPr="0052450D" w:rsidRDefault="00682635" w:rsidP="00D54312">
      <w:pPr>
        <w:pStyle w:val="slovanblok1"/>
      </w:pPr>
      <w:r w:rsidRPr="00682635">
        <w:t xml:space="preserve">Návštěvy svoji přítomnost ohlašují </w:t>
      </w:r>
      <w:r>
        <w:t>asistence ředitele</w:t>
      </w:r>
      <w:r w:rsidRPr="00682635">
        <w:t xml:space="preserve">. Pro návštěvu si přichází zaměstnanec školy na výzvu </w:t>
      </w:r>
      <w:r>
        <w:t>asistentky</w:t>
      </w:r>
      <w:r w:rsidRPr="00682635">
        <w:t xml:space="preserve">. Po ukončení návštěvy zaměstnanec školy odvádí návštěvu k hlavnímu vchodu. Návštěvy </w:t>
      </w:r>
      <w:r>
        <w:t>mají zakázáno se</w:t>
      </w:r>
      <w:r w:rsidRPr="00682635">
        <w:t xml:space="preserve"> pohybovat</w:t>
      </w:r>
      <w:r>
        <w:t xml:space="preserve"> v objektech a areálu školy</w:t>
      </w:r>
      <w:r w:rsidRPr="00682635">
        <w:t xml:space="preserve"> samostatně</w:t>
      </w:r>
      <w:r>
        <w:t>.</w:t>
      </w:r>
      <w:r w:rsidRPr="00682635">
        <w:t xml:space="preserve"> </w:t>
      </w:r>
      <w:r>
        <w:t>Š</w:t>
      </w:r>
      <w:r w:rsidRPr="00682635">
        <w:t>kola odpovídá za bezpečnost žáků a zaměstnanců.</w:t>
      </w:r>
    </w:p>
    <w:p w14:paraId="24AD836D" w14:textId="77777777" w:rsidR="005075BC" w:rsidRPr="0052450D" w:rsidRDefault="00FC60EF" w:rsidP="0052450D">
      <w:pPr>
        <w:spacing w:before="120" w:after="120"/>
        <w:jc w:val="center"/>
        <w:rPr>
          <w:b/>
          <w:sz w:val="26"/>
          <w:szCs w:val="26"/>
        </w:rPr>
      </w:pPr>
      <w:r w:rsidRPr="0052450D">
        <w:rPr>
          <w:b/>
          <w:sz w:val="26"/>
          <w:szCs w:val="26"/>
        </w:rPr>
        <w:t>§ 8</w:t>
      </w:r>
    </w:p>
    <w:p w14:paraId="2F97A23F" w14:textId="77777777" w:rsidR="005075BC" w:rsidRPr="0052450D" w:rsidRDefault="005075BC" w:rsidP="0052450D">
      <w:pPr>
        <w:spacing w:before="120" w:after="120"/>
        <w:jc w:val="center"/>
        <w:rPr>
          <w:b/>
          <w:sz w:val="26"/>
          <w:szCs w:val="26"/>
        </w:rPr>
      </w:pPr>
      <w:bookmarkStart w:id="10" w:name="_Toc104787514"/>
      <w:r w:rsidRPr="0052450D">
        <w:rPr>
          <w:b/>
          <w:sz w:val="26"/>
          <w:szCs w:val="26"/>
        </w:rPr>
        <w:t>Začátky a konce vyučovacích hodin</w:t>
      </w:r>
      <w:bookmarkEnd w:id="10"/>
      <w:r w:rsidR="00B9643A" w:rsidRPr="0052450D">
        <w:rPr>
          <w:b/>
          <w:sz w:val="26"/>
          <w:szCs w:val="26"/>
        </w:rPr>
        <w:t>, provozní doba sekretariátu škol</w:t>
      </w:r>
      <w:r w:rsidR="005C65C8" w:rsidRPr="0052450D">
        <w:rPr>
          <w:b/>
          <w:sz w:val="26"/>
          <w:szCs w:val="26"/>
        </w:rPr>
        <w:t>y</w:t>
      </w:r>
      <w:r w:rsidR="00737605" w:rsidRPr="0052450D">
        <w:rPr>
          <w:b/>
          <w:sz w:val="26"/>
          <w:szCs w:val="26"/>
        </w:rPr>
        <w:t xml:space="preserve"> pro žáky</w:t>
      </w:r>
      <w:r w:rsidR="00807CF7" w:rsidRPr="0052450D">
        <w:rPr>
          <w:b/>
          <w:sz w:val="26"/>
          <w:szCs w:val="26"/>
        </w:rPr>
        <w:t>, úřední hodiny</w:t>
      </w:r>
      <w:r w:rsidR="005C65C8" w:rsidRPr="0052450D">
        <w:rPr>
          <w:b/>
          <w:sz w:val="26"/>
          <w:szCs w:val="26"/>
        </w:rPr>
        <w:t xml:space="preserve"> učitelů</w:t>
      </w:r>
    </w:p>
    <w:p w14:paraId="673826D2" w14:textId="77777777" w:rsidR="005075BC" w:rsidRPr="00B9643A" w:rsidRDefault="00B9643A" w:rsidP="005075BC">
      <w:pPr>
        <w:rPr>
          <w:b/>
        </w:rPr>
      </w:pPr>
      <w:r>
        <w:rPr>
          <w:b/>
        </w:rPr>
        <w:t>Dopolední výuka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5075BC" w:rsidRPr="0072174D" w14:paraId="0B84A816" w14:textId="77777777" w:rsidTr="00FD00AF">
        <w:tc>
          <w:tcPr>
            <w:tcW w:w="1535" w:type="dxa"/>
          </w:tcPr>
          <w:p w14:paraId="7036419E" w14:textId="77777777" w:rsidR="005075BC" w:rsidRPr="0072174D" w:rsidRDefault="005075BC" w:rsidP="00FD00AF">
            <w:pPr>
              <w:jc w:val="center"/>
              <w:rPr>
                <w:sz w:val="20"/>
                <w:szCs w:val="20"/>
              </w:rPr>
            </w:pPr>
            <w:r w:rsidRPr="0072174D">
              <w:rPr>
                <w:sz w:val="20"/>
                <w:szCs w:val="20"/>
              </w:rPr>
              <w:t>1.</w:t>
            </w:r>
          </w:p>
        </w:tc>
        <w:tc>
          <w:tcPr>
            <w:tcW w:w="1535" w:type="dxa"/>
          </w:tcPr>
          <w:p w14:paraId="6C8049D9" w14:textId="77777777" w:rsidR="005075BC" w:rsidRPr="0072174D" w:rsidRDefault="005075BC" w:rsidP="00FD00AF">
            <w:pPr>
              <w:jc w:val="center"/>
              <w:rPr>
                <w:sz w:val="20"/>
                <w:szCs w:val="20"/>
              </w:rPr>
            </w:pPr>
            <w:r w:rsidRPr="0072174D">
              <w:rPr>
                <w:sz w:val="20"/>
                <w:szCs w:val="20"/>
              </w:rPr>
              <w:t>2.</w:t>
            </w:r>
          </w:p>
        </w:tc>
        <w:tc>
          <w:tcPr>
            <w:tcW w:w="1535" w:type="dxa"/>
          </w:tcPr>
          <w:p w14:paraId="109E08FD" w14:textId="77777777" w:rsidR="005075BC" w:rsidRPr="0072174D" w:rsidRDefault="005075BC" w:rsidP="00FD00AF">
            <w:pPr>
              <w:jc w:val="center"/>
              <w:rPr>
                <w:sz w:val="20"/>
                <w:szCs w:val="20"/>
              </w:rPr>
            </w:pPr>
            <w:r w:rsidRPr="0072174D">
              <w:rPr>
                <w:sz w:val="20"/>
                <w:szCs w:val="20"/>
              </w:rPr>
              <w:t>3.</w:t>
            </w:r>
          </w:p>
        </w:tc>
        <w:tc>
          <w:tcPr>
            <w:tcW w:w="1535" w:type="dxa"/>
          </w:tcPr>
          <w:p w14:paraId="19CB8ED4" w14:textId="77777777" w:rsidR="005075BC" w:rsidRPr="0072174D" w:rsidRDefault="005075BC" w:rsidP="00FD00AF">
            <w:pPr>
              <w:jc w:val="center"/>
              <w:rPr>
                <w:sz w:val="20"/>
                <w:szCs w:val="20"/>
              </w:rPr>
            </w:pPr>
            <w:r w:rsidRPr="0072174D">
              <w:rPr>
                <w:sz w:val="20"/>
                <w:szCs w:val="20"/>
              </w:rPr>
              <w:t>4.</w:t>
            </w:r>
          </w:p>
        </w:tc>
        <w:tc>
          <w:tcPr>
            <w:tcW w:w="1536" w:type="dxa"/>
          </w:tcPr>
          <w:p w14:paraId="31332858" w14:textId="77777777" w:rsidR="005075BC" w:rsidRPr="0072174D" w:rsidRDefault="005075BC" w:rsidP="00FD00AF">
            <w:pPr>
              <w:jc w:val="center"/>
              <w:rPr>
                <w:sz w:val="20"/>
                <w:szCs w:val="20"/>
              </w:rPr>
            </w:pPr>
            <w:r w:rsidRPr="0072174D">
              <w:rPr>
                <w:sz w:val="20"/>
                <w:szCs w:val="20"/>
              </w:rPr>
              <w:t>5.</w:t>
            </w:r>
          </w:p>
        </w:tc>
        <w:tc>
          <w:tcPr>
            <w:tcW w:w="1536" w:type="dxa"/>
          </w:tcPr>
          <w:p w14:paraId="129F7CD5" w14:textId="77777777" w:rsidR="005075BC" w:rsidRPr="0072174D" w:rsidRDefault="005075BC" w:rsidP="00FD00AF">
            <w:pPr>
              <w:jc w:val="center"/>
              <w:rPr>
                <w:sz w:val="20"/>
                <w:szCs w:val="20"/>
              </w:rPr>
            </w:pPr>
            <w:r w:rsidRPr="0072174D">
              <w:rPr>
                <w:sz w:val="20"/>
                <w:szCs w:val="20"/>
              </w:rPr>
              <w:t>6.</w:t>
            </w:r>
          </w:p>
        </w:tc>
      </w:tr>
      <w:tr w:rsidR="005075BC" w:rsidRPr="0072174D" w14:paraId="63C7C837" w14:textId="77777777" w:rsidTr="00FD00AF">
        <w:tc>
          <w:tcPr>
            <w:tcW w:w="1535" w:type="dxa"/>
          </w:tcPr>
          <w:p w14:paraId="7B310A03" w14:textId="77777777" w:rsidR="005075BC" w:rsidRPr="0072174D" w:rsidRDefault="005075BC" w:rsidP="00FD00AF">
            <w:pPr>
              <w:jc w:val="center"/>
              <w:rPr>
                <w:sz w:val="20"/>
                <w:szCs w:val="20"/>
              </w:rPr>
            </w:pPr>
            <w:r w:rsidRPr="0072174D">
              <w:rPr>
                <w:sz w:val="20"/>
                <w:szCs w:val="20"/>
              </w:rPr>
              <w:t>8:15 – 9:00</w:t>
            </w:r>
          </w:p>
        </w:tc>
        <w:tc>
          <w:tcPr>
            <w:tcW w:w="1535" w:type="dxa"/>
          </w:tcPr>
          <w:p w14:paraId="235A13DF" w14:textId="77777777" w:rsidR="005075BC" w:rsidRPr="0072174D" w:rsidRDefault="005075BC" w:rsidP="00FD00AF">
            <w:pPr>
              <w:jc w:val="center"/>
              <w:rPr>
                <w:sz w:val="20"/>
                <w:szCs w:val="20"/>
              </w:rPr>
            </w:pPr>
            <w:r w:rsidRPr="0072174D">
              <w:rPr>
                <w:sz w:val="20"/>
                <w:szCs w:val="20"/>
              </w:rPr>
              <w:t>9:05 – 9:50</w:t>
            </w:r>
          </w:p>
        </w:tc>
        <w:tc>
          <w:tcPr>
            <w:tcW w:w="1535" w:type="dxa"/>
          </w:tcPr>
          <w:p w14:paraId="51B91260" w14:textId="77777777" w:rsidR="005075BC" w:rsidRPr="0072174D" w:rsidRDefault="005075BC" w:rsidP="00FD00AF">
            <w:pPr>
              <w:jc w:val="center"/>
              <w:rPr>
                <w:sz w:val="20"/>
                <w:szCs w:val="20"/>
              </w:rPr>
            </w:pPr>
            <w:r w:rsidRPr="0072174D">
              <w:rPr>
                <w:sz w:val="20"/>
                <w:szCs w:val="20"/>
              </w:rPr>
              <w:t>10:10 – 10:55</w:t>
            </w:r>
          </w:p>
        </w:tc>
        <w:tc>
          <w:tcPr>
            <w:tcW w:w="1535" w:type="dxa"/>
          </w:tcPr>
          <w:p w14:paraId="4402C7D7" w14:textId="77777777" w:rsidR="005075BC" w:rsidRPr="0072174D" w:rsidRDefault="005075BC" w:rsidP="00FD00AF">
            <w:pPr>
              <w:jc w:val="center"/>
              <w:rPr>
                <w:sz w:val="20"/>
                <w:szCs w:val="20"/>
              </w:rPr>
            </w:pPr>
            <w:r w:rsidRPr="0072174D">
              <w:rPr>
                <w:sz w:val="20"/>
                <w:szCs w:val="20"/>
              </w:rPr>
              <w:t>11:00 – 11:45</w:t>
            </w:r>
          </w:p>
        </w:tc>
        <w:tc>
          <w:tcPr>
            <w:tcW w:w="1536" w:type="dxa"/>
          </w:tcPr>
          <w:p w14:paraId="39B94A37" w14:textId="77777777" w:rsidR="005075BC" w:rsidRPr="0072174D" w:rsidRDefault="005075BC" w:rsidP="00FD00AF">
            <w:pPr>
              <w:jc w:val="center"/>
              <w:rPr>
                <w:sz w:val="20"/>
                <w:szCs w:val="20"/>
              </w:rPr>
            </w:pPr>
            <w:r w:rsidRPr="0072174D">
              <w:rPr>
                <w:sz w:val="20"/>
                <w:szCs w:val="20"/>
              </w:rPr>
              <w:t>11:55 – 12:40</w:t>
            </w:r>
          </w:p>
        </w:tc>
        <w:tc>
          <w:tcPr>
            <w:tcW w:w="1536" w:type="dxa"/>
          </w:tcPr>
          <w:p w14:paraId="1460E1EC" w14:textId="77777777" w:rsidR="005075BC" w:rsidRPr="0072174D" w:rsidRDefault="005075BC" w:rsidP="00FD00AF">
            <w:pPr>
              <w:jc w:val="center"/>
              <w:rPr>
                <w:sz w:val="20"/>
                <w:szCs w:val="20"/>
              </w:rPr>
            </w:pPr>
            <w:r w:rsidRPr="0072174D">
              <w:rPr>
                <w:sz w:val="20"/>
                <w:szCs w:val="20"/>
              </w:rPr>
              <w:t>12:50 – 13:35</w:t>
            </w:r>
          </w:p>
        </w:tc>
      </w:tr>
    </w:tbl>
    <w:p w14:paraId="0258C9A4" w14:textId="77777777" w:rsidR="005075BC" w:rsidRPr="0072174D" w:rsidRDefault="005075BC" w:rsidP="005075BC"/>
    <w:p w14:paraId="233C3C05" w14:textId="77777777" w:rsidR="005075BC" w:rsidRPr="00B9643A" w:rsidRDefault="005075BC" w:rsidP="005075BC">
      <w:pPr>
        <w:rPr>
          <w:b/>
        </w:rPr>
      </w:pPr>
      <w:r w:rsidRPr="00B9643A">
        <w:rPr>
          <w:b/>
        </w:rPr>
        <w:t>Odpolední výuka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1559"/>
      </w:tblGrid>
      <w:tr w:rsidR="00A2402C" w:rsidRPr="0072174D" w14:paraId="7294E63C" w14:textId="77777777" w:rsidTr="00FD00AF">
        <w:tc>
          <w:tcPr>
            <w:tcW w:w="1526" w:type="dxa"/>
          </w:tcPr>
          <w:p w14:paraId="58D7626F" w14:textId="77777777" w:rsidR="00A2402C" w:rsidRPr="0072174D" w:rsidRDefault="00A2402C" w:rsidP="00FD00AF">
            <w:pPr>
              <w:jc w:val="center"/>
              <w:rPr>
                <w:sz w:val="20"/>
                <w:szCs w:val="20"/>
              </w:rPr>
            </w:pPr>
            <w:r w:rsidRPr="0072174D">
              <w:rPr>
                <w:sz w:val="20"/>
                <w:szCs w:val="20"/>
              </w:rPr>
              <w:t>7.</w:t>
            </w:r>
          </w:p>
        </w:tc>
        <w:tc>
          <w:tcPr>
            <w:tcW w:w="1559" w:type="dxa"/>
          </w:tcPr>
          <w:p w14:paraId="59E82C44" w14:textId="77777777" w:rsidR="00A2402C" w:rsidRPr="0072174D" w:rsidRDefault="00A2402C" w:rsidP="00FD00AF">
            <w:pPr>
              <w:jc w:val="center"/>
              <w:rPr>
                <w:sz w:val="20"/>
                <w:szCs w:val="20"/>
              </w:rPr>
            </w:pPr>
            <w:r w:rsidRPr="0072174D">
              <w:rPr>
                <w:sz w:val="20"/>
                <w:szCs w:val="20"/>
              </w:rPr>
              <w:t>8.</w:t>
            </w:r>
          </w:p>
        </w:tc>
        <w:tc>
          <w:tcPr>
            <w:tcW w:w="1559" w:type="dxa"/>
          </w:tcPr>
          <w:p w14:paraId="3AF714C7" w14:textId="77777777" w:rsidR="00A2402C" w:rsidRPr="0072174D" w:rsidRDefault="00A2402C" w:rsidP="00FD00AF">
            <w:pPr>
              <w:jc w:val="center"/>
              <w:rPr>
                <w:sz w:val="20"/>
                <w:szCs w:val="20"/>
              </w:rPr>
            </w:pPr>
            <w:r w:rsidRPr="0072174D">
              <w:rPr>
                <w:sz w:val="20"/>
                <w:szCs w:val="20"/>
              </w:rPr>
              <w:t>9.</w:t>
            </w:r>
          </w:p>
        </w:tc>
        <w:tc>
          <w:tcPr>
            <w:tcW w:w="1559" w:type="dxa"/>
          </w:tcPr>
          <w:p w14:paraId="33E4FB99" w14:textId="77777777" w:rsidR="00A2402C" w:rsidRPr="0072174D" w:rsidRDefault="00A2402C" w:rsidP="00FD00AF">
            <w:pPr>
              <w:jc w:val="center"/>
              <w:rPr>
                <w:sz w:val="20"/>
                <w:szCs w:val="20"/>
              </w:rPr>
            </w:pPr>
            <w:r>
              <w:rPr>
                <w:sz w:val="20"/>
                <w:szCs w:val="20"/>
              </w:rPr>
              <w:t>10.</w:t>
            </w:r>
          </w:p>
        </w:tc>
      </w:tr>
      <w:tr w:rsidR="00A2402C" w:rsidRPr="0072174D" w14:paraId="2FF3939B" w14:textId="77777777" w:rsidTr="00FD00AF">
        <w:tc>
          <w:tcPr>
            <w:tcW w:w="1526" w:type="dxa"/>
          </w:tcPr>
          <w:p w14:paraId="55517AD7" w14:textId="77777777" w:rsidR="00A2402C" w:rsidRPr="0072174D" w:rsidRDefault="00A2402C" w:rsidP="00FD00AF">
            <w:pPr>
              <w:jc w:val="center"/>
              <w:rPr>
                <w:sz w:val="20"/>
                <w:szCs w:val="20"/>
              </w:rPr>
            </w:pPr>
            <w:r w:rsidRPr="0072174D">
              <w:rPr>
                <w:sz w:val="20"/>
                <w:szCs w:val="20"/>
              </w:rPr>
              <w:t>13:15 – 14:00</w:t>
            </w:r>
          </w:p>
        </w:tc>
        <w:tc>
          <w:tcPr>
            <w:tcW w:w="1559" w:type="dxa"/>
          </w:tcPr>
          <w:p w14:paraId="31E26B70" w14:textId="77777777" w:rsidR="00A2402C" w:rsidRPr="0072174D" w:rsidRDefault="00A2402C" w:rsidP="00FD00AF">
            <w:pPr>
              <w:jc w:val="center"/>
              <w:rPr>
                <w:sz w:val="20"/>
                <w:szCs w:val="20"/>
              </w:rPr>
            </w:pPr>
            <w:r w:rsidRPr="0072174D">
              <w:rPr>
                <w:sz w:val="20"/>
                <w:szCs w:val="20"/>
              </w:rPr>
              <w:t>14:00 – 14:45</w:t>
            </w:r>
          </w:p>
        </w:tc>
        <w:tc>
          <w:tcPr>
            <w:tcW w:w="1559" w:type="dxa"/>
          </w:tcPr>
          <w:p w14:paraId="56407FA7" w14:textId="77777777" w:rsidR="00A2402C" w:rsidRPr="0072174D" w:rsidRDefault="00A2402C" w:rsidP="00FD00AF">
            <w:pPr>
              <w:jc w:val="center"/>
              <w:rPr>
                <w:sz w:val="20"/>
                <w:szCs w:val="20"/>
              </w:rPr>
            </w:pPr>
            <w:r w:rsidRPr="0072174D">
              <w:rPr>
                <w:sz w:val="20"/>
                <w:szCs w:val="20"/>
              </w:rPr>
              <w:t>14:45 – 15:30</w:t>
            </w:r>
          </w:p>
        </w:tc>
        <w:tc>
          <w:tcPr>
            <w:tcW w:w="1559" w:type="dxa"/>
          </w:tcPr>
          <w:p w14:paraId="036E0CF4" w14:textId="77777777" w:rsidR="00A2402C" w:rsidRPr="0072174D" w:rsidRDefault="00A2402C" w:rsidP="00FD00AF">
            <w:pPr>
              <w:jc w:val="center"/>
              <w:rPr>
                <w:sz w:val="20"/>
                <w:szCs w:val="20"/>
              </w:rPr>
            </w:pPr>
            <w:r>
              <w:rPr>
                <w:sz w:val="20"/>
                <w:szCs w:val="20"/>
              </w:rPr>
              <w:t>15:30 – 16:15</w:t>
            </w:r>
          </w:p>
        </w:tc>
      </w:tr>
    </w:tbl>
    <w:p w14:paraId="2E72662B" w14:textId="77777777" w:rsidR="005075BC" w:rsidRPr="0072174D" w:rsidRDefault="005075BC" w:rsidP="005075BC"/>
    <w:p w14:paraId="75C656AF" w14:textId="77777777" w:rsidR="0059655F" w:rsidRPr="0059655F" w:rsidRDefault="0059655F" w:rsidP="00C97C52">
      <w:pPr>
        <w:pStyle w:val="slovanblok1"/>
        <w:numPr>
          <w:ilvl w:val="0"/>
          <w:numId w:val="0"/>
        </w:numPr>
        <w:rPr>
          <w:u w:val="single"/>
        </w:rPr>
      </w:pPr>
      <w:r>
        <w:rPr>
          <w:u w:val="single"/>
        </w:rPr>
        <w:t>Poznámky:</w:t>
      </w:r>
    </w:p>
    <w:p w14:paraId="54F87A53" w14:textId="77777777" w:rsidR="005075BC" w:rsidRPr="0072174D" w:rsidRDefault="005075BC" w:rsidP="00C97C52">
      <w:pPr>
        <w:pStyle w:val="slovanblok1"/>
        <w:numPr>
          <w:ilvl w:val="0"/>
          <w:numId w:val="0"/>
        </w:numPr>
      </w:pPr>
      <w:r w:rsidRPr="0072174D">
        <w:t>Končí-li žák 5. vyučovací hodinu je začátek odpolední výuky v 13:15 hod</w:t>
      </w:r>
      <w:r w:rsidR="00FC60EF">
        <w:t>.</w:t>
      </w:r>
    </w:p>
    <w:p w14:paraId="5B799AA4" w14:textId="77777777" w:rsidR="005075BC" w:rsidRPr="0072174D" w:rsidRDefault="005075BC" w:rsidP="00C97C52">
      <w:pPr>
        <w:pStyle w:val="slovanblok1"/>
        <w:numPr>
          <w:ilvl w:val="0"/>
          <w:numId w:val="0"/>
        </w:numPr>
      </w:pPr>
      <w:r w:rsidRPr="0072174D">
        <w:t>Končí-li žák 6. vyučovací hodinu je začátek odpolední výuky v 14:00 hod</w:t>
      </w:r>
      <w:r w:rsidR="00FC60EF">
        <w:t>.</w:t>
      </w:r>
    </w:p>
    <w:p w14:paraId="632E7345" w14:textId="77777777" w:rsidR="005075BC" w:rsidRPr="0072174D" w:rsidRDefault="005075BC" w:rsidP="00C97C52">
      <w:pPr>
        <w:pStyle w:val="slovanblok1"/>
        <w:numPr>
          <w:ilvl w:val="0"/>
          <w:numId w:val="0"/>
        </w:numPr>
      </w:pPr>
      <w:r w:rsidRPr="0072174D">
        <w:t>Odpolední výuka se uskutečňuje v blocích.</w:t>
      </w:r>
    </w:p>
    <w:p w14:paraId="13D0B66D" w14:textId="0D598507" w:rsidR="00BD542C" w:rsidRDefault="005075BC" w:rsidP="00C97C52">
      <w:pPr>
        <w:pStyle w:val="slovanblok1"/>
        <w:numPr>
          <w:ilvl w:val="0"/>
          <w:numId w:val="0"/>
        </w:numPr>
      </w:pPr>
      <w:r w:rsidRPr="00C56EC0">
        <w:t xml:space="preserve">Škola je otevřena od 7:00. </w:t>
      </w:r>
      <w:r w:rsidR="00A50CF0">
        <w:t>V pondělí, v úterý, ve středu a ve čtvrtek se škola z</w:t>
      </w:r>
      <w:r w:rsidRPr="00C56EC0">
        <w:t>avírá se po poslední vyučovací hodině</w:t>
      </w:r>
      <w:r w:rsidR="00FC60EF">
        <w:t>, v p</w:t>
      </w:r>
      <w:r w:rsidRPr="00066DD3">
        <w:t>á</w:t>
      </w:r>
      <w:r w:rsidR="00FC60EF">
        <w:t>tek</w:t>
      </w:r>
      <w:r w:rsidRPr="00066DD3">
        <w:t xml:space="preserve"> </w:t>
      </w:r>
      <w:r w:rsidR="00A50CF0" w:rsidRPr="00066DD3">
        <w:t>v</w:t>
      </w:r>
      <w:r w:rsidR="000850C7">
        <w:t>e</w:t>
      </w:r>
      <w:r w:rsidRPr="00066DD3">
        <w:t xml:space="preserve"> 14:00.</w:t>
      </w:r>
    </w:p>
    <w:p w14:paraId="48F332D6" w14:textId="77777777" w:rsidR="00C97C52" w:rsidRDefault="00C97C52" w:rsidP="00C97C52">
      <w:pPr>
        <w:pStyle w:val="slovanblok1"/>
        <w:numPr>
          <w:ilvl w:val="0"/>
          <w:numId w:val="0"/>
        </w:numPr>
      </w:pPr>
    </w:p>
    <w:p w14:paraId="34F22145" w14:textId="77777777" w:rsidR="0059655F" w:rsidRDefault="00C97C52" w:rsidP="00C97C52">
      <w:pPr>
        <w:pStyle w:val="slovanblok1"/>
        <w:numPr>
          <w:ilvl w:val="0"/>
          <w:numId w:val="0"/>
        </w:numPr>
      </w:pPr>
      <w:r w:rsidRPr="0059655F">
        <w:rPr>
          <w:b/>
        </w:rPr>
        <w:t>Provozní doba sekretariátu školy pro žáky</w:t>
      </w:r>
    </w:p>
    <w:tbl>
      <w:tblPr>
        <w:tblStyle w:val="Mkatabulky"/>
        <w:tblW w:w="0" w:type="auto"/>
        <w:tblLook w:val="04A0" w:firstRow="1" w:lastRow="0" w:firstColumn="1" w:lastColumn="0" w:noHBand="0" w:noVBand="1"/>
      </w:tblPr>
      <w:tblGrid>
        <w:gridCol w:w="2235"/>
        <w:gridCol w:w="1984"/>
      </w:tblGrid>
      <w:tr w:rsidR="0059655F" w14:paraId="4813EF24" w14:textId="77777777" w:rsidTr="00AB2B6E">
        <w:tc>
          <w:tcPr>
            <w:tcW w:w="2235" w:type="dxa"/>
          </w:tcPr>
          <w:p w14:paraId="47F332A0" w14:textId="235627BE" w:rsidR="0059655F" w:rsidRDefault="00C835CB" w:rsidP="00C97C52">
            <w:pPr>
              <w:pStyle w:val="slovanblok1"/>
              <w:numPr>
                <w:ilvl w:val="0"/>
                <w:numId w:val="0"/>
              </w:numPr>
            </w:pPr>
            <w:r>
              <w:t>Pondělí – pátek</w:t>
            </w:r>
          </w:p>
        </w:tc>
        <w:tc>
          <w:tcPr>
            <w:tcW w:w="1984" w:type="dxa"/>
          </w:tcPr>
          <w:p w14:paraId="57EA06CE" w14:textId="77777777" w:rsidR="0059655F" w:rsidRDefault="0059655F" w:rsidP="00C97C52">
            <w:pPr>
              <w:pStyle w:val="slovanblok1"/>
              <w:numPr>
                <w:ilvl w:val="0"/>
                <w:numId w:val="0"/>
              </w:numPr>
            </w:pPr>
            <w:r>
              <w:t>9:50 – 10:10</w:t>
            </w:r>
          </w:p>
        </w:tc>
      </w:tr>
    </w:tbl>
    <w:p w14:paraId="3FCA1DE8" w14:textId="77777777" w:rsidR="00D740CB" w:rsidRDefault="00D740CB" w:rsidP="0059655F">
      <w:pPr>
        <w:pStyle w:val="slovanblok1"/>
        <w:numPr>
          <w:ilvl w:val="0"/>
          <w:numId w:val="0"/>
        </w:numPr>
      </w:pPr>
    </w:p>
    <w:p w14:paraId="47EA215A" w14:textId="77777777" w:rsidR="00945CD5" w:rsidRDefault="00945CD5" w:rsidP="0059655F">
      <w:pPr>
        <w:pStyle w:val="slovanblok1"/>
        <w:numPr>
          <w:ilvl w:val="0"/>
          <w:numId w:val="0"/>
        </w:numPr>
        <w:rPr>
          <w:b/>
        </w:rPr>
      </w:pPr>
      <w:r>
        <w:rPr>
          <w:b/>
        </w:rPr>
        <w:t xml:space="preserve">Úřední </w:t>
      </w:r>
      <w:r w:rsidR="00230DCF">
        <w:rPr>
          <w:b/>
        </w:rPr>
        <w:t xml:space="preserve">a konzultační </w:t>
      </w:r>
      <w:r>
        <w:rPr>
          <w:b/>
        </w:rPr>
        <w:t>hodiny učitelů pro žáky</w:t>
      </w:r>
    </w:p>
    <w:p w14:paraId="7C0E4BE3" w14:textId="043C0DA3" w:rsidR="00945CD5" w:rsidRPr="00945CD5" w:rsidRDefault="00487B1F" w:rsidP="0059655F">
      <w:pPr>
        <w:pStyle w:val="slovanblok1"/>
        <w:numPr>
          <w:ilvl w:val="0"/>
          <w:numId w:val="0"/>
        </w:numPr>
      </w:pPr>
      <w:r>
        <w:t>Učitel</w:t>
      </w:r>
      <w:r w:rsidR="00F5365D">
        <w:t>é</w:t>
      </w:r>
      <w:r>
        <w:t xml:space="preserve"> mají</w:t>
      </w:r>
      <w:r w:rsidR="00945CD5">
        <w:t xml:space="preserve"> pro žáky vyčleněny </w:t>
      </w:r>
      <w:r w:rsidR="00F81403">
        <w:t xml:space="preserve">každý týden </w:t>
      </w:r>
      <w:r>
        <w:t>úřední hodiny, kdy jsou přítomni</w:t>
      </w:r>
      <w:r w:rsidR="00945CD5">
        <w:t xml:space="preserve"> v kabinetu. </w:t>
      </w:r>
      <w:r w:rsidR="001B6498">
        <w:t>T</w:t>
      </w:r>
      <w:r w:rsidR="00945CD5">
        <w:t>yto hodiny</w:t>
      </w:r>
      <w:r w:rsidR="001B6498">
        <w:t xml:space="preserve"> slouží žákům k</w:t>
      </w:r>
      <w:r w:rsidR="00945CD5">
        <w:t xml:space="preserve"> vyří</w:t>
      </w:r>
      <w:r w:rsidR="001B6498">
        <w:t>zení</w:t>
      </w:r>
      <w:r w:rsidR="00945CD5">
        <w:t xml:space="preserve"> soukrom</w:t>
      </w:r>
      <w:r w:rsidR="001B6498">
        <w:t>ých</w:t>
      </w:r>
      <w:r w:rsidR="00945CD5">
        <w:t xml:space="preserve"> a studijní</w:t>
      </w:r>
      <w:r w:rsidR="001B6498">
        <w:t>ch</w:t>
      </w:r>
      <w:r w:rsidR="00945CD5">
        <w:t xml:space="preserve"> záležitost</w:t>
      </w:r>
      <w:r w:rsidR="001B6498">
        <w:t>í</w:t>
      </w:r>
      <w:r w:rsidR="00945CD5">
        <w:t>.</w:t>
      </w:r>
    </w:p>
    <w:p w14:paraId="4B824DA2" w14:textId="77777777" w:rsidR="00EC6ADE" w:rsidRPr="00207055" w:rsidRDefault="00EC6ADE" w:rsidP="00207055">
      <w:pPr>
        <w:spacing w:before="120" w:after="120"/>
        <w:jc w:val="center"/>
        <w:rPr>
          <w:b/>
          <w:sz w:val="26"/>
          <w:szCs w:val="26"/>
        </w:rPr>
      </w:pPr>
      <w:r w:rsidRPr="00207055">
        <w:rPr>
          <w:b/>
          <w:sz w:val="26"/>
          <w:szCs w:val="26"/>
        </w:rPr>
        <w:lastRenderedPageBreak/>
        <w:t>§ 9</w:t>
      </w:r>
    </w:p>
    <w:p w14:paraId="60E91797" w14:textId="77777777" w:rsidR="00C97C52" w:rsidRPr="00207055" w:rsidRDefault="00C97C52" w:rsidP="00207055">
      <w:pPr>
        <w:spacing w:before="120" w:after="120"/>
        <w:jc w:val="center"/>
        <w:rPr>
          <w:b/>
          <w:sz w:val="26"/>
          <w:szCs w:val="26"/>
        </w:rPr>
      </w:pPr>
      <w:r w:rsidRPr="00207055">
        <w:rPr>
          <w:b/>
          <w:sz w:val="26"/>
          <w:szCs w:val="26"/>
        </w:rPr>
        <w:t>Žádosti žáků</w:t>
      </w:r>
    </w:p>
    <w:p w14:paraId="693AF097" w14:textId="228A31C8" w:rsidR="00C97C52" w:rsidRDefault="00C97C52" w:rsidP="00C97C52">
      <w:pPr>
        <w:pStyle w:val="slovanblok1"/>
        <w:numPr>
          <w:ilvl w:val="0"/>
          <w:numId w:val="12"/>
        </w:numPr>
      </w:pPr>
      <w:r w:rsidRPr="0059655F">
        <w:t xml:space="preserve">Veškeré žádosti </w:t>
      </w:r>
      <w:r w:rsidR="00E02A5F">
        <w:t>podává žák v písemné podobě</w:t>
      </w:r>
      <w:r w:rsidR="00424158">
        <w:t xml:space="preserve"> </w:t>
      </w:r>
      <w:r w:rsidR="00F04737">
        <w:t xml:space="preserve">formou </w:t>
      </w:r>
      <w:r w:rsidR="00424158">
        <w:t>úřední</w:t>
      </w:r>
      <w:r w:rsidR="00F04737">
        <w:t>ho</w:t>
      </w:r>
      <w:r w:rsidR="00424158">
        <w:t xml:space="preserve"> dopis</w:t>
      </w:r>
      <w:r w:rsidR="00F04737">
        <w:t>u</w:t>
      </w:r>
      <w:r w:rsidR="00424158">
        <w:t xml:space="preserve"> nebo </w:t>
      </w:r>
      <w:r w:rsidR="00F04737">
        <w:t>předepsaném</w:t>
      </w:r>
      <w:r w:rsidR="00424158">
        <w:t xml:space="preserve"> formulář</w:t>
      </w:r>
      <w:r w:rsidR="00F04737">
        <w:t>i</w:t>
      </w:r>
      <w:r w:rsidRPr="0059655F">
        <w:t xml:space="preserve">. </w:t>
      </w:r>
      <w:r w:rsidR="00E02A5F">
        <w:t xml:space="preserve">Žák předá žádost třídnímu učiteli. Ten </w:t>
      </w:r>
      <w:r w:rsidR="00F04737">
        <w:t>k</w:t>
      </w:r>
      <w:r w:rsidR="007606DB">
        <w:t xml:space="preserve"> </w:t>
      </w:r>
      <w:r w:rsidR="00E02A5F">
        <w:t>žádost</w:t>
      </w:r>
      <w:r w:rsidR="002738B1">
        <w:t>i</w:t>
      </w:r>
      <w:r w:rsidR="00E02A5F">
        <w:t xml:space="preserve"> </w:t>
      </w:r>
      <w:r w:rsidR="00F04737">
        <w:t>připojí své</w:t>
      </w:r>
      <w:r w:rsidR="00E02A5F">
        <w:t xml:space="preserve"> stanovisko a předá ji řediteli školy, který rozhodne. Žák obdrží písemnou odpověď</w:t>
      </w:r>
      <w:r w:rsidRPr="0059655F">
        <w:t>.</w:t>
      </w:r>
    </w:p>
    <w:p w14:paraId="152CD0E9" w14:textId="025B5152" w:rsidR="00E02A5F" w:rsidRDefault="00E02A5F" w:rsidP="00C97C52">
      <w:pPr>
        <w:pStyle w:val="slovanblok1"/>
        <w:numPr>
          <w:ilvl w:val="0"/>
          <w:numId w:val="12"/>
        </w:numPr>
      </w:pPr>
      <w:r>
        <w:t>Pokud je potřeba připojit k žádosti vyjádření dalšího učitele, např. vedoucího učitele odborných praxí,</w:t>
      </w:r>
      <w:r w:rsidR="00727246">
        <w:t xml:space="preserve"> vedoucího učitele autoškoly</w:t>
      </w:r>
      <w:r>
        <w:t xml:space="preserve"> zařídí třídní učitel připojení </w:t>
      </w:r>
      <w:r w:rsidR="00727246">
        <w:t xml:space="preserve">písemného </w:t>
      </w:r>
      <w:r>
        <w:t>vyjádření dalšího učitele k žádosti a předá ji řediteli školy, který rozhodne. Žák obdrží písemnou odpověď</w:t>
      </w:r>
      <w:r w:rsidRPr="0059655F">
        <w:t>.</w:t>
      </w:r>
      <w:r>
        <w:t xml:space="preserve"> </w:t>
      </w:r>
      <w:r w:rsidR="002738B1">
        <w:t xml:space="preserve">Žádosti a rozhodnutí </w:t>
      </w:r>
      <w:r w:rsidR="00582D20">
        <w:t>jsou evidovány v</w:t>
      </w:r>
      <w:r w:rsidR="001009A9">
        <w:t> matrice žáka</w:t>
      </w:r>
      <w:r>
        <w:t>.</w:t>
      </w:r>
    </w:p>
    <w:p w14:paraId="73573E60" w14:textId="5B528EB9" w:rsidR="00727246" w:rsidRDefault="00727246" w:rsidP="003C784F">
      <w:pPr>
        <w:pStyle w:val="slovanblok1"/>
        <w:numPr>
          <w:ilvl w:val="0"/>
          <w:numId w:val="12"/>
        </w:numPr>
      </w:pPr>
      <w:r>
        <w:t xml:space="preserve">Pokud </w:t>
      </w:r>
      <w:r w:rsidR="00A14CE0">
        <w:t xml:space="preserve">zletilý </w:t>
      </w:r>
      <w:r>
        <w:t>žák</w:t>
      </w:r>
      <w:r w:rsidR="00A14CE0">
        <w:t xml:space="preserve"> nebo zákonný zástupce nezletilého žáka</w:t>
      </w:r>
      <w:r>
        <w:t xml:space="preserve"> na začátku školního roku </w:t>
      </w:r>
      <w:r w:rsidR="00B53374">
        <w:t xml:space="preserve">ví, že </w:t>
      </w:r>
      <w:r>
        <w:t>bude žádat o uvolnění z </w:t>
      </w:r>
      <w:r w:rsidR="003C784F">
        <w:t>tělesné výchovy dle § 67 odst. 2) zákona 561/2004 Sb., o předškolním, základním, středním, vyšším odborném a jiném vzdělávání v platném znění</w:t>
      </w:r>
      <w:r w:rsidR="00A14CE0">
        <w:t xml:space="preserve"> na základě posudku vydaného registrujícím lékařem</w:t>
      </w:r>
      <w:r w:rsidR="003C784F">
        <w:t xml:space="preserve"> </w:t>
      </w:r>
      <w:r w:rsidR="003C784F" w:rsidRPr="003C784F">
        <w:t>dle § 51 odst. 4 písm. a) zákona č. 373/2011 Sb., o specifických zdravotních službách</w:t>
      </w:r>
      <w:r>
        <w:t xml:space="preserve">, </w:t>
      </w:r>
      <w:r w:rsidR="00B53374">
        <w:t>je povinen podat</w:t>
      </w:r>
      <w:r>
        <w:t xml:space="preserve"> žádost </w:t>
      </w:r>
      <w:r w:rsidR="00B53374">
        <w:t>do 15. září.</w:t>
      </w:r>
      <w:r w:rsidR="007E66C8">
        <w:t xml:space="preserve"> Pokud nastanou zdravotní problémy během školního roku, podává žádost neprodleně po stanovení verdiktu lékařem.</w:t>
      </w:r>
      <w:r w:rsidR="00A14CE0">
        <w:t xml:space="preserve"> Formulář žádosti o uvolnění žáka z tělesné výchovy</w:t>
      </w:r>
      <w:r w:rsidR="00CD43EC">
        <w:t xml:space="preserve"> je k </w:t>
      </w:r>
      <w:r w:rsidR="003C784F">
        <w:t>dispoz</w:t>
      </w:r>
      <w:r w:rsidR="00CD43EC">
        <w:t>ici v sekretariátu školy</w:t>
      </w:r>
      <w:r w:rsidRPr="00EF5B90">
        <w:t>.</w:t>
      </w:r>
      <w:r w:rsidR="00B575DA" w:rsidRPr="00EF5B90">
        <w:t xml:space="preserve"> </w:t>
      </w:r>
      <w:r w:rsidR="00B575DA">
        <w:t xml:space="preserve">Žák předá </w:t>
      </w:r>
      <w:r w:rsidR="00CD43EC">
        <w:t xml:space="preserve">vyplněnou </w:t>
      </w:r>
      <w:r w:rsidR="00B575DA">
        <w:t xml:space="preserve">žádost </w:t>
      </w:r>
      <w:r w:rsidR="003C784F">
        <w:t>v</w:t>
      </w:r>
      <w:r w:rsidR="00CD43EC">
        <w:t xml:space="preserve"> sekretariát</w:t>
      </w:r>
      <w:r w:rsidR="003C784F">
        <w:t>u</w:t>
      </w:r>
      <w:r w:rsidR="00CD43EC">
        <w:t xml:space="preserve"> řediteli školy, který vydá rozhodnutí</w:t>
      </w:r>
      <w:r w:rsidR="00B575DA">
        <w:t>.</w:t>
      </w:r>
    </w:p>
    <w:p w14:paraId="7500F0DE" w14:textId="77777777" w:rsidR="00635BB3" w:rsidRDefault="00DB77DA" w:rsidP="00635BB3">
      <w:pPr>
        <w:pStyle w:val="slovanblok1"/>
        <w:numPr>
          <w:ilvl w:val="0"/>
          <w:numId w:val="12"/>
        </w:numPr>
      </w:pPr>
      <w:r>
        <w:t>B</w:t>
      </w:r>
      <w:r w:rsidR="00FF026C" w:rsidRPr="008610E1">
        <w:t>ude-li předmět</w:t>
      </w:r>
      <w:r>
        <w:t>,</w:t>
      </w:r>
      <w:r w:rsidR="00FF026C" w:rsidRPr="008610E1">
        <w:t xml:space="preserve"> </w:t>
      </w:r>
      <w:r>
        <w:t>z něhož byl žák uvolněn</w:t>
      </w:r>
      <w:r w:rsidR="00FF026C" w:rsidRPr="008610E1">
        <w:t xml:space="preserve"> </w:t>
      </w:r>
      <w:r w:rsidR="003F31E8">
        <w:t>nasazen v rozvrhu</w:t>
      </w:r>
      <w:r w:rsidR="00FF026C" w:rsidRPr="008610E1">
        <w:t xml:space="preserve"> první nebo poslední </w:t>
      </w:r>
      <w:r>
        <w:t>vyučovací hodinu</w:t>
      </w:r>
      <w:r w:rsidR="00FF026C">
        <w:t xml:space="preserve"> v daném dni</w:t>
      </w:r>
      <w:r w:rsidR="00FF026C" w:rsidRPr="008610E1">
        <w:t xml:space="preserve">, nebude </w:t>
      </w:r>
      <w:r w:rsidR="00FF026C">
        <w:t>v</w:t>
      </w:r>
      <w:r w:rsidR="00FF026C" w:rsidRPr="008610E1">
        <w:t xml:space="preserve"> </w:t>
      </w:r>
      <w:r w:rsidR="00FF026C">
        <w:t>těchto hodin</w:t>
      </w:r>
      <w:r>
        <w:t>ách</w:t>
      </w:r>
      <w:r w:rsidR="00FF026C" w:rsidRPr="008610E1">
        <w:t xml:space="preserve"> žák </w:t>
      </w:r>
      <w:r w:rsidR="00FF026C">
        <w:t>ve výuce přítomen. Výuka bude pro žáka začínat násle</w:t>
      </w:r>
      <w:r>
        <w:t xml:space="preserve">dující hodinu po hodině, z které byl uvolněn, </w:t>
      </w:r>
      <w:r w:rsidR="00FF026C">
        <w:t>nebo končit poslední hodinu pře</w:t>
      </w:r>
      <w:r>
        <w:t>d</w:t>
      </w:r>
      <w:r w:rsidR="00FF026C">
        <w:t xml:space="preserve"> hodinou</w:t>
      </w:r>
      <w:r>
        <w:t>,</w:t>
      </w:r>
      <w:r w:rsidR="00FF026C">
        <w:t xml:space="preserve"> </w:t>
      </w:r>
      <w:r>
        <w:t>z které byl uvolněn</w:t>
      </w:r>
      <w:r w:rsidR="00FF026C" w:rsidRPr="008610E1">
        <w:t>. Pokud hodiny</w:t>
      </w:r>
      <w:r>
        <w:t>,</w:t>
      </w:r>
      <w:r w:rsidR="00FF026C" w:rsidRPr="008610E1">
        <w:t xml:space="preserve"> </w:t>
      </w:r>
      <w:r>
        <w:t>z kterých byl žák uvolněn,</w:t>
      </w:r>
      <w:r w:rsidRPr="008610E1">
        <w:t xml:space="preserve"> </w:t>
      </w:r>
      <w:r w:rsidR="00FF026C" w:rsidRPr="008610E1">
        <w:t xml:space="preserve">jsou v rozvrhu </w:t>
      </w:r>
      <w:r>
        <w:t>zařazeny</w:t>
      </w:r>
      <w:r w:rsidR="00FF026C" w:rsidRPr="008610E1">
        <w:t xml:space="preserve"> uprostřed vyučování, je žák povinen setrvat na místě určeném ředitelem školy v rozhodnutí a respektovat ustanovení školního řádu. </w:t>
      </w:r>
      <w:r w:rsidR="004D36F7">
        <w:t xml:space="preserve">Pokud bude namátkovou kontrolou zjištěno, že žák </w:t>
      </w:r>
      <w:r w:rsidR="00B502F3">
        <w:t>stanovené místo</w:t>
      </w:r>
      <w:r w:rsidR="004D36F7">
        <w:t xml:space="preserve"> opustil, bude toto jednání považováno</w:t>
      </w:r>
      <w:r w:rsidR="00B502F3">
        <w:t xml:space="preserve"> za hrubé porušení pravidel BOZ</w:t>
      </w:r>
      <w:r w:rsidR="004D36F7">
        <w:t>.</w:t>
      </w:r>
    </w:p>
    <w:p w14:paraId="40256890" w14:textId="093A3002" w:rsidR="00727246" w:rsidRPr="007606DB" w:rsidRDefault="00EF5B90" w:rsidP="00635BB3">
      <w:pPr>
        <w:pStyle w:val="slovanblok1"/>
        <w:numPr>
          <w:ilvl w:val="0"/>
          <w:numId w:val="12"/>
        </w:numPr>
        <w:rPr>
          <w:bCs/>
        </w:rPr>
      </w:pPr>
      <w:r w:rsidRPr="007606DB">
        <w:rPr>
          <w:bCs/>
        </w:rPr>
        <w:t>Žákům se nebudou povolovat pozdější příchody a dřívější odchody z</w:t>
      </w:r>
      <w:r w:rsidR="00F04737" w:rsidRPr="007606DB">
        <w:rPr>
          <w:bCs/>
        </w:rPr>
        <w:t xml:space="preserve"> </w:t>
      </w:r>
      <w:r w:rsidRPr="007606DB">
        <w:rPr>
          <w:bCs/>
        </w:rPr>
        <w:t>výuky</w:t>
      </w:r>
      <w:r w:rsidR="00F04737" w:rsidRPr="007606DB">
        <w:rPr>
          <w:bCs/>
        </w:rPr>
        <w:t>,</w:t>
      </w:r>
      <w:r w:rsidR="00B502F3" w:rsidRPr="007606DB">
        <w:rPr>
          <w:bCs/>
        </w:rPr>
        <w:t xml:space="preserve"> pokud proto nebude opodstatněný důvod</w:t>
      </w:r>
      <w:r w:rsidRPr="007606DB">
        <w:rPr>
          <w:bCs/>
        </w:rPr>
        <w:t>.</w:t>
      </w:r>
      <w:r w:rsidR="007F2EEF" w:rsidRPr="007606DB">
        <w:rPr>
          <w:bCs/>
        </w:rPr>
        <w:t xml:space="preserve"> Důvod je potřeba doložit v žádosti zletilého žáka nebo zákonného zástupce nezletilého žáka.</w:t>
      </w:r>
    </w:p>
    <w:p w14:paraId="76293626" w14:textId="77777777" w:rsidR="0095797E" w:rsidRPr="007F2EEF" w:rsidRDefault="00C97C52" w:rsidP="007F2EEF">
      <w:pPr>
        <w:spacing w:before="120" w:after="120"/>
        <w:jc w:val="center"/>
        <w:rPr>
          <w:b/>
          <w:sz w:val="26"/>
          <w:szCs w:val="26"/>
        </w:rPr>
      </w:pPr>
      <w:r w:rsidRPr="007F2EEF">
        <w:rPr>
          <w:b/>
          <w:sz w:val="26"/>
          <w:szCs w:val="26"/>
        </w:rPr>
        <w:t>§ 10</w:t>
      </w:r>
    </w:p>
    <w:p w14:paraId="260F47D7" w14:textId="77777777" w:rsidR="00EC6ADE" w:rsidRPr="007F2EEF" w:rsidRDefault="00EC6ADE" w:rsidP="007F2EEF">
      <w:pPr>
        <w:spacing w:before="120" w:after="120"/>
        <w:jc w:val="center"/>
        <w:rPr>
          <w:b/>
          <w:sz w:val="26"/>
          <w:szCs w:val="26"/>
        </w:rPr>
      </w:pPr>
      <w:bookmarkStart w:id="11" w:name="_Toc104787516"/>
      <w:r w:rsidRPr="007F2EEF">
        <w:rPr>
          <w:b/>
          <w:sz w:val="26"/>
          <w:szCs w:val="26"/>
        </w:rPr>
        <w:t>Bezpečnost a ochrana zdraví žáků</w:t>
      </w:r>
      <w:r w:rsidR="007F2EEF">
        <w:rPr>
          <w:b/>
          <w:sz w:val="26"/>
          <w:szCs w:val="26"/>
        </w:rPr>
        <w:t xml:space="preserve"> ve vzdělávání</w:t>
      </w:r>
      <w:r w:rsidRPr="007F2EEF">
        <w:rPr>
          <w:b/>
          <w:sz w:val="26"/>
          <w:szCs w:val="26"/>
        </w:rPr>
        <w:t>, ochrana žáků před sociálně patologickými jevy, projevy diskriminace, nepřátelství nebo násilí</w:t>
      </w:r>
      <w:bookmarkEnd w:id="11"/>
    </w:p>
    <w:p w14:paraId="3343DCA5" w14:textId="77777777" w:rsidR="00112CD9" w:rsidRDefault="00112CD9" w:rsidP="00EC6ADE">
      <w:pPr>
        <w:pStyle w:val="slovanblok1"/>
        <w:numPr>
          <w:ilvl w:val="0"/>
          <w:numId w:val="8"/>
        </w:numPr>
      </w:pPr>
      <w:r>
        <w:t>Bezpečnost a ochrana zdraví žáků</w:t>
      </w:r>
      <w:r w:rsidR="007F2EEF">
        <w:t xml:space="preserve"> ve vzdělávání je zpracována v příloze č. 2</w:t>
      </w:r>
      <w:r w:rsidR="00740157">
        <w:t>.</w:t>
      </w:r>
    </w:p>
    <w:p w14:paraId="4D74821A" w14:textId="77777777" w:rsidR="00EC6ADE" w:rsidRPr="00C56EC0" w:rsidRDefault="00EC6ADE" w:rsidP="00EC6ADE">
      <w:pPr>
        <w:pStyle w:val="slovanblok1"/>
        <w:numPr>
          <w:ilvl w:val="0"/>
          <w:numId w:val="8"/>
        </w:numPr>
      </w:pPr>
      <w:r w:rsidRPr="00066DD3">
        <w:t xml:space="preserve">Žáci </w:t>
      </w:r>
      <w:r w:rsidR="00112CD9">
        <w:t>mají povinnost chránit</w:t>
      </w:r>
      <w:r w:rsidRPr="00066DD3">
        <w:t xml:space="preserve"> své zdraví i zdraví jiných.</w:t>
      </w:r>
    </w:p>
    <w:p w14:paraId="09B00953" w14:textId="77777777" w:rsidR="00EC6ADE" w:rsidRDefault="00EC6ADE" w:rsidP="00EC6ADE">
      <w:pPr>
        <w:pStyle w:val="slovanblok1"/>
      </w:pPr>
      <w:r w:rsidRPr="0072174D">
        <w:t>Žáci mají zakázáno v prostorách školy a na školních pozemcích</w:t>
      </w:r>
      <w:r w:rsidR="00112CD9">
        <w:t xml:space="preserve"> a komunikacích</w:t>
      </w:r>
      <w:r w:rsidRPr="0072174D">
        <w:t xml:space="preserve"> včetně chodníků kolem školní budovy</w:t>
      </w:r>
      <w:r w:rsidR="001077A6">
        <w:t xml:space="preserve"> a jejího areálu, autobusových zastávkách</w:t>
      </w:r>
      <w:r w:rsidRPr="0072174D">
        <w:t xml:space="preserve"> a při všech činnostech organizovaných školou </w:t>
      </w:r>
      <w:r w:rsidRPr="00C56EC0">
        <w:t xml:space="preserve">kouřit </w:t>
      </w:r>
      <w:r w:rsidRPr="00066DD3">
        <w:t>včetně e-cigarety</w:t>
      </w:r>
      <w:r w:rsidRPr="0072174D">
        <w:t>, požívat alkoholické nápoje a jiné zdraví škodlivé nebo návykové látky (drogy).</w:t>
      </w:r>
    </w:p>
    <w:p w14:paraId="41625B84" w14:textId="77777777" w:rsidR="00740157" w:rsidRDefault="00740157" w:rsidP="00740157">
      <w:pPr>
        <w:pStyle w:val="slovanblok1"/>
      </w:pPr>
      <w:r>
        <w:t>Pokud bude u žáka v době mezi začátkem a koncem vyučování včetně přestávek zabaveno učitelem jakékoliv množství omamných látek či alkoholu, bude ihned informováno vedení školy, které neprodleně kontaktuje zákonného zástupce a s ním dohodne další postup řešení dané situace. O události a jejím řešení bude sepsán protokol. Pokud bude žák v době mezi začátkem a koncem vyučování včetně přestávek prokazatelně přistižen učitelem při užívání omamných látek či alkoholu, bude ihned informováno vedení školy, které neprodleně kontaktuje zákonného zástupce, vyzve ho, aby si žáka odv</w:t>
      </w:r>
      <w:r w:rsidR="00450402">
        <w:t>edl</w:t>
      </w:r>
      <w:r>
        <w:t xml:space="preserve"> z výuky, a dohodne</w:t>
      </w:r>
      <w:r w:rsidRPr="00214C6D">
        <w:t xml:space="preserve"> </w:t>
      </w:r>
      <w:r>
        <w:t xml:space="preserve">s ním další postup řešení dané situace. O události a jejím řešení bude sepsán protokol. Pokud by měl žák zdravotní problémy, bude </w:t>
      </w:r>
      <w:r w:rsidR="00123A23">
        <w:t>přivolána</w:t>
      </w:r>
      <w:r>
        <w:t xml:space="preserve"> záchranná služba.</w:t>
      </w:r>
    </w:p>
    <w:p w14:paraId="755DB0CA" w14:textId="18507AFF" w:rsidR="00740157" w:rsidRDefault="00740157" w:rsidP="00740157">
      <w:pPr>
        <w:pStyle w:val="slovanblok1"/>
      </w:pPr>
      <w:r>
        <w:lastRenderedPageBreak/>
        <w:t>Pokud vznikne podezření, že žák užívá omamné látky či alkohol a pod jejich vlivem chodí do školy, sdělí vedení školy indicie, jež vedou školu ke vzniku podezření, zákonným zástupcům. Pro zákonné zástupce může být informace o tom, že jejich dítě je ve styku s omamnými látkami deprimující, nepříjemná. Učitelé a vedení školy budou postupovat citlivě a diskrétně. Všechna jednání budou probíhat osobně ve škole.</w:t>
      </w:r>
    </w:p>
    <w:p w14:paraId="26542D6B" w14:textId="123A99F6" w:rsidR="00740157" w:rsidRPr="0072174D" w:rsidRDefault="00740157" w:rsidP="00740157">
      <w:pPr>
        <w:pStyle w:val="slovanblok1"/>
      </w:pPr>
      <w:r w:rsidRPr="007A6566">
        <w:t>Vznikne-li důvodné podezření</w:t>
      </w:r>
      <w:r w:rsidR="00ED7C73" w:rsidRPr="007A6566">
        <w:t>, že žák je ve výuce</w:t>
      </w:r>
      <w:r w:rsidRPr="007A6566">
        <w:t xml:space="preserve"> </w:t>
      </w:r>
      <w:r w:rsidR="00ED7C73" w:rsidRPr="007A6566">
        <w:t>pod vlivem</w:t>
      </w:r>
      <w:r w:rsidRPr="007A6566">
        <w:t xml:space="preserve"> omamných látek</w:t>
      </w:r>
      <w:r w:rsidR="0079553F" w:rsidRPr="007A6566">
        <w:t xml:space="preserve"> či alkoholu</w:t>
      </w:r>
      <w:r w:rsidR="00A35E67" w:rsidRPr="007A6566">
        <w:t xml:space="preserve"> </w:t>
      </w:r>
      <w:r w:rsidR="00ED7C73" w:rsidRPr="007A6566">
        <w:t xml:space="preserve">je </w:t>
      </w:r>
      <w:r w:rsidR="00123A23" w:rsidRPr="007A6566">
        <w:t xml:space="preserve">nezletilý žák na základě předběžného souhlasu zákonného zástupce a zletilý </w:t>
      </w:r>
      <w:r w:rsidR="00ED7C73" w:rsidRPr="007A6566">
        <w:t>žák povinen se podrobit</w:t>
      </w:r>
      <w:r w:rsidRPr="007A6566">
        <w:t xml:space="preserve"> </w:t>
      </w:r>
      <w:r w:rsidR="00ED7C73" w:rsidRPr="007A6566">
        <w:t>orientační dechové zkoušce nebo zkoušce na to, zda je pod vlivem omamných látek.</w:t>
      </w:r>
      <w:r w:rsidR="00ED7C73">
        <w:t xml:space="preserve"> Zkouška bude provedena</w:t>
      </w:r>
      <w:r w:rsidR="00A35E67">
        <w:t xml:space="preserve"> v ředitelně školy za přítomnosti ředitele školy nebo jeho </w:t>
      </w:r>
      <w:r w:rsidR="00C7461B">
        <w:t>zástupce,</w:t>
      </w:r>
      <w:r w:rsidR="00A35E67">
        <w:t xml:space="preserve"> pokud bude nepřítomen</w:t>
      </w:r>
      <w:r>
        <w:t>. O</w:t>
      </w:r>
      <w:r w:rsidR="00A35E67">
        <w:t xml:space="preserve"> testu a</w:t>
      </w:r>
      <w:r>
        <w:t xml:space="preserve"> výsledku testu </w:t>
      </w:r>
      <w:r w:rsidR="00A35E67">
        <w:t xml:space="preserve">budou informováni vedením školy zákonní zástupci, </w:t>
      </w:r>
      <w:r>
        <w:t>bude sepsán protokol.</w:t>
      </w:r>
      <w:r w:rsidR="00F5246F">
        <w:t xml:space="preserve"> Zákonný zástupce je povinen si převzít žáka (zletilého i nezletilého) a odvést ho ze školy</w:t>
      </w:r>
      <w:r w:rsidR="00C7461B">
        <w:t>,</w:t>
      </w:r>
      <w:r w:rsidR="00F5246F">
        <w:t xml:space="preserve"> a to i v případě, že žák odmítne zkoušku.</w:t>
      </w:r>
      <w:r w:rsidR="007A6566">
        <w:t xml:space="preserve"> Pokud nebudou chtít zákonní zástupci spolupracovat se školou, bude kontaktována policie</w:t>
      </w:r>
      <w:r w:rsidR="008331AE">
        <w:t>.</w:t>
      </w:r>
      <w:r w:rsidR="00C7461B">
        <w:t xml:space="preserve"> </w:t>
      </w:r>
      <w:r w:rsidR="00C7461B" w:rsidRPr="00C7461B">
        <w:t>Ředitel je povinen přijmout taková opatření, která zajistí bezpečnost a ochranu zdraví žáků a jejich ochranu před patologickými jevy. Žák je povinen dodržovat předpisy a pokyny školy.</w:t>
      </w:r>
    </w:p>
    <w:p w14:paraId="065F3B6A" w14:textId="77777777" w:rsidR="00FD00AF" w:rsidRDefault="00EC6ADE" w:rsidP="00EC6ADE">
      <w:pPr>
        <w:pStyle w:val="slovanblok1"/>
      </w:pPr>
      <w:r w:rsidRPr="0072174D">
        <w:t xml:space="preserve">Je-li žák přistižen při prodeji </w:t>
      </w:r>
      <w:r w:rsidR="009E1064">
        <w:t xml:space="preserve">či distribuci </w:t>
      </w:r>
      <w:r w:rsidRPr="0072174D">
        <w:t>drog, k</w:t>
      </w:r>
      <w:r w:rsidR="009E1064">
        <w:t>ontaktuje ředitel školy policii a zároveň</w:t>
      </w:r>
      <w:r w:rsidRPr="0072174D">
        <w:t xml:space="preserve"> informuje </w:t>
      </w:r>
      <w:r w:rsidR="009E1064">
        <w:t>zákonné zástupce žáka.</w:t>
      </w:r>
    </w:p>
    <w:p w14:paraId="0E77074F" w14:textId="77777777" w:rsidR="00EC6ADE" w:rsidRDefault="009E1064" w:rsidP="00EC6ADE">
      <w:pPr>
        <w:pStyle w:val="slovanblok1"/>
      </w:pPr>
      <w:r>
        <w:t>Rozšiřování drog a konzumace alkoholu</w:t>
      </w:r>
      <w:r w:rsidR="00161B5F">
        <w:t xml:space="preserve"> ve škole</w:t>
      </w:r>
      <w:r>
        <w:t xml:space="preserve"> se považuje</w:t>
      </w:r>
      <w:r w:rsidR="00EC6ADE" w:rsidRPr="0072174D">
        <w:t xml:space="preserve"> za velmi závažné porušení školního řádu.</w:t>
      </w:r>
    </w:p>
    <w:p w14:paraId="07602537" w14:textId="77777777" w:rsidR="00EC6ADE" w:rsidRPr="00A477F5" w:rsidRDefault="009E1064" w:rsidP="009E1064">
      <w:pPr>
        <w:pStyle w:val="slovanblok1"/>
      </w:pPr>
      <w:r w:rsidRPr="0072174D">
        <w:t xml:space="preserve">Žáci </w:t>
      </w:r>
      <w:r>
        <w:t>mají zakázáno nosit</w:t>
      </w:r>
      <w:r w:rsidRPr="0072174D">
        <w:t xml:space="preserve"> do školy nebo na činnosti organizované školou věci, které nejsou potřebné pro vyučování. Za porušení kázně zvláště hrubým způsobem se považuje přinesení zbraně, návykových látek, zábavné pyrotechniky a věcí</w:t>
      </w:r>
      <w:r>
        <w:t xml:space="preserve"> nebezpečných zdraví či životu.</w:t>
      </w:r>
    </w:p>
    <w:p w14:paraId="0E805559" w14:textId="77777777" w:rsidR="00EC6ADE" w:rsidRPr="0098726F" w:rsidRDefault="00FD00AF" w:rsidP="00EC6ADE">
      <w:pPr>
        <w:pStyle w:val="slovanblok1"/>
        <w:rPr>
          <w:b/>
        </w:rPr>
      </w:pPr>
      <w:r w:rsidRPr="0098726F">
        <w:rPr>
          <w:b/>
        </w:rPr>
        <w:t xml:space="preserve">Žáci nebudou podněcovat spolužáky k nepřátelství a nesnášenlivosti, nebudou šířit a podněcovat rasovou nesnášenlivost, vyvarují </w:t>
      </w:r>
      <w:r w:rsidR="00782E69">
        <w:rPr>
          <w:b/>
        </w:rPr>
        <w:t xml:space="preserve">se </w:t>
      </w:r>
      <w:r w:rsidRPr="0098726F">
        <w:rPr>
          <w:b/>
        </w:rPr>
        <w:t xml:space="preserve">fyzického </w:t>
      </w:r>
      <w:r w:rsidR="00F47E4D" w:rsidRPr="0098726F">
        <w:rPr>
          <w:b/>
        </w:rPr>
        <w:t>násilí a šikaně vůči ostatním, v</w:t>
      </w:r>
      <w:r w:rsidRPr="0098726F">
        <w:rPr>
          <w:b/>
        </w:rPr>
        <w:t>yvarují se úmyslného provokativního jednání, které by mohlo vyvolat afektivní reakci druhé strany. Zároveň se ve škole vyvarují vzájemných urážek, pomluv, vulgarismů a jednání omezující svobody a práva druhé strany.</w:t>
      </w:r>
      <w:r w:rsidR="00F47E4D" w:rsidRPr="0098726F">
        <w:rPr>
          <w:b/>
        </w:rPr>
        <w:t xml:space="preserve"> </w:t>
      </w:r>
      <w:r w:rsidR="00634FE6">
        <w:rPr>
          <w:b/>
        </w:rPr>
        <w:t>Tato jednání budou vždy považována za</w:t>
      </w:r>
      <w:r w:rsidR="00F47E4D" w:rsidRPr="0098726F">
        <w:rPr>
          <w:b/>
        </w:rPr>
        <w:t xml:space="preserve"> hrubé porušení školního řádu.</w:t>
      </w:r>
    </w:p>
    <w:p w14:paraId="6C56EACE" w14:textId="77777777" w:rsidR="00F47E4D" w:rsidRDefault="00F47E4D" w:rsidP="00EC6ADE">
      <w:pPr>
        <w:pStyle w:val="slovanblok1"/>
      </w:pPr>
      <w:r>
        <w:t>Pokud dojde k porušení ustanovení § 10, odst. j) mimo školu, berou žáci na vědomí, že se vystavují trestní odpovědnosti za své jednání.</w:t>
      </w:r>
    </w:p>
    <w:p w14:paraId="5D7AD8DF" w14:textId="77777777" w:rsidR="00F47E4D" w:rsidRDefault="00F47E4D" w:rsidP="00EC6ADE">
      <w:pPr>
        <w:pStyle w:val="slovanblok1"/>
      </w:pPr>
      <w:r>
        <w:t>Škola nebude řešit osobní komunikaci žáků vedenou přes mobilní telefony nebo sociální sítě. To je plně v kompetenci zákonných zástupců nezletilých žáků, zletilých žáků a policie.</w:t>
      </w:r>
      <w:r w:rsidR="00F75BFA">
        <w:t xml:space="preserve"> Chování žáků mimo školu včetně veškeré elektronické komunikace a sociálních sítí spadá do kompetence policie. Škola nemá prostředky ani legislativu, aby toto řešila.</w:t>
      </w:r>
    </w:p>
    <w:p w14:paraId="4CDEBC8D" w14:textId="6D3129D0" w:rsidR="00EE42C7" w:rsidRPr="0072174D" w:rsidRDefault="00EE42C7" w:rsidP="00EC6ADE">
      <w:pPr>
        <w:pStyle w:val="slovanblok1"/>
      </w:pPr>
      <w:r>
        <w:rPr>
          <w:b/>
        </w:rPr>
        <w:t xml:space="preserve">Zjistí-li škola existenci profilů či stránek, jejichž obsah bude v rozporu se zákonem, či bude poskytovat hanlivé a urážlivé informace o škole, předá celou věc k řešení policii (podání trestního oznámení) a pokud bude zjištěn autor, dojde v jeho případě k </w:t>
      </w:r>
      <w:r w:rsidR="00450402">
        <w:rPr>
          <w:b/>
        </w:rPr>
        <w:t>zahájení správního řízení o podmínečném vyloučení nebo vyloučení ze vzdělávání</w:t>
      </w:r>
      <w:r>
        <w:rPr>
          <w:b/>
        </w:rPr>
        <w:t>.</w:t>
      </w:r>
    </w:p>
    <w:p w14:paraId="17F44963" w14:textId="386B2AA1" w:rsidR="00EC6ADE" w:rsidRDefault="00EC6ADE" w:rsidP="00EC6ADE">
      <w:pPr>
        <w:pStyle w:val="slovanblok1"/>
      </w:pPr>
      <w:r w:rsidRPr="0072174D">
        <w:t>Úrazy a škody způsobené porušením školního řádu</w:t>
      </w:r>
      <w:r w:rsidR="00FD00AF">
        <w:t xml:space="preserve"> se považují za hrubé porušení školního řádu</w:t>
      </w:r>
      <w:r w:rsidRPr="0072174D">
        <w:t>.</w:t>
      </w:r>
    </w:p>
    <w:p w14:paraId="024F3B95" w14:textId="79BFCBD8" w:rsidR="00C7461B" w:rsidRDefault="00C7461B" w:rsidP="00EC6ADE">
      <w:pPr>
        <w:pStyle w:val="slovanblok1"/>
      </w:pPr>
      <w:r>
        <w:t>Ž</w:t>
      </w:r>
      <w:r w:rsidRPr="00C7461B">
        <w:t>áci</w:t>
      </w:r>
      <w:r>
        <w:t xml:space="preserve"> mají zakázáno </w:t>
      </w:r>
      <w:r w:rsidRPr="00C7461B">
        <w:t>pořiz</w:t>
      </w:r>
      <w:r>
        <w:t>ovat v objektech školy, na akcích školy</w:t>
      </w:r>
      <w:r w:rsidR="00D156A4">
        <w:t>, při praktické výuce, TEV</w:t>
      </w:r>
      <w:r w:rsidRPr="00C7461B">
        <w:t xml:space="preserve"> video</w:t>
      </w:r>
      <w:r w:rsidR="00007E83">
        <w:t>záznam</w:t>
      </w:r>
      <w:r w:rsidRPr="00C7461B">
        <w:t xml:space="preserve"> a foto</w:t>
      </w:r>
      <w:r w:rsidR="00007E83">
        <w:t>grafie</w:t>
      </w:r>
      <w:r w:rsidRPr="00C7461B">
        <w:t xml:space="preserve"> ostatních žáků a vyučujících bez jejich </w:t>
      </w:r>
      <w:r w:rsidR="00D156A4">
        <w:t xml:space="preserve">písemného </w:t>
      </w:r>
      <w:r w:rsidRPr="00C7461B">
        <w:t>svolení</w:t>
      </w:r>
      <w:r w:rsidR="00D156A4">
        <w:t xml:space="preserve">. Pokud tak učiní, </w:t>
      </w:r>
      <w:r w:rsidRPr="00C7461B">
        <w:t>poruš</w:t>
      </w:r>
      <w:r w:rsidR="00D156A4">
        <w:t>ují</w:t>
      </w:r>
      <w:r w:rsidRPr="00C7461B">
        <w:t xml:space="preserve"> GDPR</w:t>
      </w:r>
      <w:r w:rsidR="00D156A4">
        <w:t xml:space="preserve"> se všemi právními důsledky, které z toho vyplývají. Takto pořízené fotografie nebo videa bývají</w:t>
      </w:r>
      <w:r w:rsidR="00007E83" w:rsidRPr="00007E83">
        <w:t xml:space="preserve"> </w:t>
      </w:r>
      <w:r w:rsidR="00007E83">
        <w:t>autory</w:t>
      </w:r>
      <w:r w:rsidR="00D156A4">
        <w:t xml:space="preserve"> publikován</w:t>
      </w:r>
      <w:r w:rsidR="00007E83">
        <w:t>y</w:t>
      </w:r>
      <w:r w:rsidR="00D156A4">
        <w:t xml:space="preserve"> na sociálních sítích za účelem zesměšnění</w:t>
      </w:r>
      <w:r w:rsidR="00007E83">
        <w:t xml:space="preserve"> či ponížení</w:t>
      </w:r>
      <w:r w:rsidR="00D156A4">
        <w:t>. Zjistí-li škola prokazatelně, že došlo k</w:t>
      </w:r>
      <w:r w:rsidR="009804CA">
        <w:t> naplnění výše uvedených skutečností, přijme opatření k zabránění šíření digitálního obsahu</w:t>
      </w:r>
      <w:r w:rsidR="00007E83">
        <w:t xml:space="preserve"> a udělí kázeňské opatření.</w:t>
      </w:r>
    </w:p>
    <w:p w14:paraId="07D844B4" w14:textId="77777777" w:rsidR="007606DB" w:rsidRDefault="007606DB">
      <w:pPr>
        <w:spacing w:after="200" w:line="276" w:lineRule="auto"/>
        <w:rPr>
          <w:b/>
          <w:sz w:val="26"/>
          <w:szCs w:val="26"/>
        </w:rPr>
      </w:pPr>
      <w:r>
        <w:rPr>
          <w:b/>
          <w:sz w:val="26"/>
          <w:szCs w:val="26"/>
        </w:rPr>
        <w:br w:type="page"/>
      </w:r>
    </w:p>
    <w:p w14:paraId="11B01E7A" w14:textId="2AA49AED" w:rsidR="00AA5794" w:rsidRPr="00DC5DAD" w:rsidRDefault="00C97C52" w:rsidP="00DC5DAD">
      <w:pPr>
        <w:spacing w:before="120" w:after="120"/>
        <w:jc w:val="center"/>
        <w:rPr>
          <w:b/>
          <w:sz w:val="26"/>
          <w:szCs w:val="26"/>
        </w:rPr>
      </w:pPr>
      <w:r w:rsidRPr="00DC5DAD">
        <w:rPr>
          <w:b/>
          <w:sz w:val="26"/>
          <w:szCs w:val="26"/>
        </w:rPr>
        <w:lastRenderedPageBreak/>
        <w:t>§ 11</w:t>
      </w:r>
    </w:p>
    <w:p w14:paraId="2C8DFB0C" w14:textId="77777777" w:rsidR="00AA5794" w:rsidRPr="00DC5DAD" w:rsidRDefault="00AA5794" w:rsidP="00DC5DAD">
      <w:pPr>
        <w:spacing w:before="120" w:after="120"/>
        <w:jc w:val="center"/>
        <w:rPr>
          <w:b/>
          <w:sz w:val="26"/>
          <w:szCs w:val="26"/>
        </w:rPr>
      </w:pPr>
      <w:bookmarkStart w:id="12" w:name="_Toc104787518"/>
      <w:r w:rsidRPr="00DC5DAD">
        <w:rPr>
          <w:b/>
          <w:sz w:val="26"/>
          <w:szCs w:val="26"/>
        </w:rPr>
        <w:t>Podmínky zacházení s majetkem školy ze strany žáků</w:t>
      </w:r>
      <w:bookmarkEnd w:id="12"/>
    </w:p>
    <w:p w14:paraId="5DE4D532" w14:textId="504AFFF4" w:rsidR="00AA5794" w:rsidRPr="0072174D" w:rsidRDefault="00AA5794" w:rsidP="00DD0C57">
      <w:pPr>
        <w:pStyle w:val="slovanblok1"/>
        <w:numPr>
          <w:ilvl w:val="0"/>
          <w:numId w:val="9"/>
        </w:numPr>
      </w:pPr>
      <w:r w:rsidRPr="0072174D">
        <w:t>Žáci jsou povinni chránit</w:t>
      </w:r>
      <w:r w:rsidR="000C5047" w:rsidRPr="000C5047">
        <w:t xml:space="preserve"> </w:t>
      </w:r>
      <w:r w:rsidR="000C5047" w:rsidRPr="0072174D">
        <w:t xml:space="preserve">školní </w:t>
      </w:r>
      <w:r w:rsidR="000C5047">
        <w:t>majetek</w:t>
      </w:r>
      <w:r w:rsidRPr="0072174D">
        <w:t xml:space="preserve"> před poškozením</w:t>
      </w:r>
      <w:r w:rsidR="005576D8">
        <w:t xml:space="preserve"> a krádeží</w:t>
      </w:r>
      <w:r w:rsidRPr="0072174D">
        <w:t xml:space="preserve">. Žáci odpovídají v plné výši za škody způsobené na </w:t>
      </w:r>
      <w:r w:rsidR="000C5047">
        <w:t>školním majetku</w:t>
      </w:r>
      <w:r w:rsidRPr="0072174D">
        <w:t>.</w:t>
      </w:r>
    </w:p>
    <w:p w14:paraId="2ED3D733" w14:textId="7F6F1143" w:rsidR="00AA5794" w:rsidRPr="0072174D" w:rsidRDefault="00AA5794" w:rsidP="00AA5794">
      <w:pPr>
        <w:pStyle w:val="slovanblok1"/>
      </w:pPr>
      <w:r w:rsidRPr="0072174D">
        <w:t xml:space="preserve">V případě poškození školního </w:t>
      </w:r>
      <w:r w:rsidR="000C5047">
        <w:t>majetku</w:t>
      </w:r>
      <w:r w:rsidRPr="0072174D">
        <w:t xml:space="preserve"> z nedbalosti či úmyslně, hradí v plné výši žáci, zákonní zástupci opravu nebo nákup, aby došlo k uvedení věci do původního stavu.</w:t>
      </w:r>
    </w:p>
    <w:p w14:paraId="0FF398EC" w14:textId="77777777" w:rsidR="00DD0C57" w:rsidRPr="00A56CD9" w:rsidRDefault="00C97C52" w:rsidP="00A56CD9">
      <w:pPr>
        <w:spacing w:before="120" w:after="120"/>
        <w:jc w:val="center"/>
        <w:rPr>
          <w:b/>
          <w:sz w:val="26"/>
          <w:szCs w:val="26"/>
        </w:rPr>
      </w:pPr>
      <w:r w:rsidRPr="00A56CD9">
        <w:rPr>
          <w:b/>
          <w:sz w:val="26"/>
          <w:szCs w:val="26"/>
        </w:rPr>
        <w:t>§ 12</w:t>
      </w:r>
    </w:p>
    <w:p w14:paraId="0F3E3D99" w14:textId="77777777" w:rsidR="00DD0C57" w:rsidRPr="00A56CD9" w:rsidRDefault="00DD0C57" w:rsidP="00A56CD9">
      <w:pPr>
        <w:spacing w:before="120" w:after="120"/>
        <w:jc w:val="center"/>
        <w:rPr>
          <w:b/>
          <w:sz w:val="26"/>
          <w:szCs w:val="26"/>
        </w:rPr>
      </w:pPr>
      <w:r w:rsidRPr="00A56CD9">
        <w:rPr>
          <w:b/>
          <w:sz w:val="26"/>
          <w:szCs w:val="26"/>
        </w:rPr>
        <w:t>Praktické vyučování</w:t>
      </w:r>
      <w:r w:rsidR="00432F86" w:rsidRPr="00A56CD9">
        <w:rPr>
          <w:b/>
          <w:sz w:val="26"/>
          <w:szCs w:val="26"/>
        </w:rPr>
        <w:t>, výcvik v řízení motorových vozidel</w:t>
      </w:r>
    </w:p>
    <w:p w14:paraId="61CDE255" w14:textId="77777777" w:rsidR="00DD0C57" w:rsidRPr="0072174D" w:rsidRDefault="00DD0C57" w:rsidP="00DD0C57">
      <w:pPr>
        <w:pStyle w:val="slovanblok1"/>
        <w:numPr>
          <w:ilvl w:val="0"/>
          <w:numId w:val="10"/>
        </w:numPr>
      </w:pPr>
      <w:r w:rsidRPr="0072174D">
        <w:t>Praktické vyučování zahrnuje učební praxi, individuální praxi, prázdninovou praxi a odborný výcvik.</w:t>
      </w:r>
      <w:r>
        <w:t xml:space="preserve"> Výuka p</w:t>
      </w:r>
      <w:r w:rsidRPr="0072174D">
        <w:t>robíhá ve škole nebo u sociálních partnerů.</w:t>
      </w:r>
    </w:p>
    <w:p w14:paraId="3270C938" w14:textId="77777777" w:rsidR="00DD0C57" w:rsidRPr="0072174D" w:rsidRDefault="00EB4EAE" w:rsidP="005B1ECC">
      <w:pPr>
        <w:pStyle w:val="slovanblok1"/>
        <w:numPr>
          <w:ilvl w:val="0"/>
          <w:numId w:val="3"/>
        </w:numPr>
      </w:pPr>
      <w:r w:rsidRPr="00A477F5">
        <w:t>Organizaci praxí</w:t>
      </w:r>
      <w:r w:rsidR="005B1ECC">
        <w:t xml:space="preserve"> ve škole a</w:t>
      </w:r>
      <w:r w:rsidRPr="00A477F5">
        <w:t xml:space="preserve"> u</w:t>
      </w:r>
      <w:r w:rsidR="00DD0C57" w:rsidRPr="00A477F5">
        <w:t xml:space="preserve"> sociálních partnerů </w:t>
      </w:r>
      <w:r w:rsidR="00052323">
        <w:t>řídí a zajišťuje</w:t>
      </w:r>
      <w:r w:rsidRPr="00A477F5">
        <w:t xml:space="preserve"> </w:t>
      </w:r>
      <w:r w:rsidR="00A06040" w:rsidRPr="005B1ECC">
        <w:rPr>
          <w:b/>
        </w:rPr>
        <w:t>vedoucí učitel</w:t>
      </w:r>
      <w:r w:rsidR="00DD0C57" w:rsidRPr="005B1ECC">
        <w:rPr>
          <w:b/>
        </w:rPr>
        <w:t xml:space="preserve"> praxe</w:t>
      </w:r>
      <w:r w:rsidR="00DD0C57" w:rsidRPr="00A477F5">
        <w:t>.</w:t>
      </w:r>
      <w:r w:rsidR="00F52820" w:rsidRPr="00A477F5">
        <w:t xml:space="preserve"> Vedoucí učitel praxe </w:t>
      </w:r>
      <w:r w:rsidR="005B1ECC">
        <w:t>uzavírá</w:t>
      </w:r>
      <w:r w:rsidR="00F52820" w:rsidRPr="00A477F5">
        <w:t xml:space="preserve"> se sociálním</w:t>
      </w:r>
      <w:r w:rsidR="005B1ECC">
        <w:t>i partnery</w:t>
      </w:r>
      <w:r w:rsidR="00F52820" w:rsidRPr="00A477F5">
        <w:t xml:space="preserve"> </w:t>
      </w:r>
      <w:r w:rsidR="005B1ECC" w:rsidRPr="005B1ECC">
        <w:rPr>
          <w:b/>
        </w:rPr>
        <w:t>smlouvu o obsahu, rozsahu a podmínkách praktického vyučování</w:t>
      </w:r>
      <w:r w:rsidR="00F52820" w:rsidRPr="00A477F5">
        <w:t>.</w:t>
      </w:r>
      <w:r w:rsidRPr="00A477F5">
        <w:t xml:space="preserve"> Kontroluje žáky na pracovištích</w:t>
      </w:r>
      <w:r>
        <w:t>.</w:t>
      </w:r>
    </w:p>
    <w:p w14:paraId="2BE44A3A" w14:textId="62F62B8D" w:rsidR="00DD0C57" w:rsidRPr="0072174D" w:rsidRDefault="00DD0C57" w:rsidP="00DD0C57">
      <w:pPr>
        <w:pStyle w:val="slovanblok1"/>
      </w:pPr>
      <w:r w:rsidRPr="0072174D">
        <w:rPr>
          <w:b/>
        </w:rPr>
        <w:t>Učební praxe</w:t>
      </w:r>
      <w:r w:rsidRPr="0072174D">
        <w:t xml:space="preserve"> – je organizována jako rozvrhová ve vícehodinových blocích</w:t>
      </w:r>
      <w:r w:rsidR="000C5047">
        <w:t xml:space="preserve"> s délkou trvání hodiny 45 minut</w:t>
      </w:r>
      <w:r w:rsidRPr="0072174D">
        <w:t xml:space="preserve">. Třída se podle počtu studentů dělí na skupiny a probíhá pod dohledem jednotlivých učitelů </w:t>
      </w:r>
      <w:r>
        <w:t>praktického vyučování</w:t>
      </w:r>
      <w:r w:rsidRPr="0072174D">
        <w:t xml:space="preserve"> v rozsahu </w:t>
      </w:r>
      <w:r w:rsidR="00D36E26">
        <w:t>stanoveném učebním plánem</w:t>
      </w:r>
      <w:r w:rsidRPr="0072174D">
        <w:t xml:space="preserve">. </w:t>
      </w:r>
      <w:r w:rsidRPr="00D36E26">
        <w:rPr>
          <w:b/>
        </w:rPr>
        <w:t xml:space="preserve">Žák </w:t>
      </w:r>
      <w:r w:rsidR="00D36E26" w:rsidRPr="00D36E26">
        <w:rPr>
          <w:b/>
        </w:rPr>
        <w:t xml:space="preserve">je povinen </w:t>
      </w:r>
      <w:r w:rsidR="00D36E26">
        <w:rPr>
          <w:b/>
        </w:rPr>
        <w:t>dostavit se</w:t>
      </w:r>
      <w:r w:rsidR="00D36E26" w:rsidRPr="00D36E26">
        <w:rPr>
          <w:b/>
        </w:rPr>
        <w:t xml:space="preserve"> na</w:t>
      </w:r>
      <w:r w:rsidRPr="00D36E26">
        <w:rPr>
          <w:b/>
        </w:rPr>
        <w:t xml:space="preserve"> praxi v </w:t>
      </w:r>
      <w:r w:rsidR="00D36E26" w:rsidRPr="00D36E26">
        <w:rPr>
          <w:b/>
        </w:rPr>
        <w:t>předepsaném pracovním oblečení,</w:t>
      </w:r>
      <w:r w:rsidRPr="00D36E26">
        <w:rPr>
          <w:b/>
        </w:rPr>
        <w:t xml:space="preserve"> pracovních botách</w:t>
      </w:r>
      <w:r w:rsidR="00D36E26" w:rsidRPr="00D36E26">
        <w:rPr>
          <w:b/>
        </w:rPr>
        <w:t>, s pracovními rukavicemi a pracovním nářadím</w:t>
      </w:r>
      <w:r w:rsidR="00D36E26">
        <w:rPr>
          <w:b/>
        </w:rPr>
        <w:t xml:space="preserve"> je-li předepsáno</w:t>
      </w:r>
      <w:r w:rsidRPr="00D36E26">
        <w:rPr>
          <w:b/>
        </w:rPr>
        <w:t>.</w:t>
      </w:r>
    </w:p>
    <w:p w14:paraId="70006796" w14:textId="43F6802D" w:rsidR="00DD0C57" w:rsidRPr="00E47DD5" w:rsidRDefault="00DD0C57" w:rsidP="00DD0C57">
      <w:pPr>
        <w:pStyle w:val="slovanblok1"/>
      </w:pPr>
      <w:r w:rsidRPr="0072174D">
        <w:rPr>
          <w:b/>
        </w:rPr>
        <w:t>Individuální praxe</w:t>
      </w:r>
      <w:r w:rsidR="00E47DD5">
        <w:rPr>
          <w:b/>
        </w:rPr>
        <w:t xml:space="preserve"> (IP)</w:t>
      </w:r>
      <w:r w:rsidRPr="0072174D">
        <w:t xml:space="preserve"> – praxe probíhá</w:t>
      </w:r>
      <w:r w:rsidR="00D36E26">
        <w:t xml:space="preserve"> v týdenních blocích</w:t>
      </w:r>
      <w:r w:rsidRPr="0072174D">
        <w:t xml:space="preserve"> u sociálních partnerů</w:t>
      </w:r>
      <w:r>
        <w:t xml:space="preserve"> </w:t>
      </w:r>
      <w:r w:rsidR="00F52820">
        <w:t>nebo</w:t>
      </w:r>
      <w:r>
        <w:t xml:space="preserve"> na školních pracovištích</w:t>
      </w:r>
      <w:r w:rsidR="00EB4EAE">
        <w:t xml:space="preserve"> souběžně</w:t>
      </w:r>
      <w:r w:rsidRPr="0072174D">
        <w:t xml:space="preserve"> s pravidelným vyučováním.</w:t>
      </w:r>
      <w:r w:rsidR="00D36E26">
        <w:t xml:space="preserve"> </w:t>
      </w:r>
      <w:r w:rsidR="00D36E26" w:rsidRPr="00D36E26">
        <w:rPr>
          <w:b/>
        </w:rPr>
        <w:t xml:space="preserve">Žák je povinen </w:t>
      </w:r>
      <w:r w:rsidR="00D36E26">
        <w:rPr>
          <w:b/>
        </w:rPr>
        <w:t>dostavit se</w:t>
      </w:r>
      <w:r w:rsidR="00D36E26" w:rsidRPr="00D36E26">
        <w:rPr>
          <w:b/>
        </w:rPr>
        <w:t xml:space="preserve"> na praxi v předepsaném pracovním oblečení, pracovních botách, s pracovními rukavicemi a pracovním nářadím</w:t>
      </w:r>
      <w:r w:rsidR="00D36E26">
        <w:rPr>
          <w:b/>
        </w:rPr>
        <w:t xml:space="preserve"> </w:t>
      </w:r>
      <w:r w:rsidR="00A15183">
        <w:rPr>
          <w:b/>
        </w:rPr>
        <w:t>je-li předepsáno</w:t>
      </w:r>
      <w:r w:rsidR="00D36E26" w:rsidRPr="00D36E26">
        <w:rPr>
          <w:b/>
        </w:rPr>
        <w:t>.</w:t>
      </w:r>
      <w:r w:rsidR="00E47DD5" w:rsidRPr="00E47DD5">
        <w:t xml:space="preserve"> Pokud byl žák 1 t</w:t>
      </w:r>
      <w:r w:rsidR="00E47DD5">
        <w:t>ý</w:t>
      </w:r>
      <w:r w:rsidR="00E47DD5" w:rsidRPr="00D14E40">
        <w:t xml:space="preserve">den na </w:t>
      </w:r>
      <w:r w:rsidR="00E47DD5">
        <w:t xml:space="preserve">individuální praxi, má </w:t>
      </w:r>
      <w:r w:rsidR="000C5047">
        <w:t xml:space="preserve">po návratu do výuky </w:t>
      </w:r>
      <w:r w:rsidR="00E47DD5">
        <w:t>3 dny na doplnění učiva a je osvobozen od úkolů a zkoušení, které byly naplánovány nebo zadány v týdnu, kdy byl žák na praxi (nevztahuje se na úkoly a zkoušení zadané a naplánované před tímto týdnem). Pokud byly zadány úkoly</w:t>
      </w:r>
      <w:r w:rsidR="00335B52">
        <w:t xml:space="preserve"> v</w:t>
      </w:r>
      <w:r w:rsidR="00E47DD5">
        <w:t xml:space="preserve"> týdnu, kdy byl žák na IP, bude žákovi stanoven náhradní termín. Absolvoval-li žák dvoutýdenní IP, prodlužuje se toto období na 5 dnů.</w:t>
      </w:r>
    </w:p>
    <w:p w14:paraId="5A92E17F" w14:textId="77777777" w:rsidR="00DD0C57" w:rsidRPr="0072174D" w:rsidRDefault="00DD0C57" w:rsidP="00DD0C57">
      <w:pPr>
        <w:pStyle w:val="slovanblok1"/>
      </w:pPr>
      <w:r w:rsidRPr="0072174D">
        <w:rPr>
          <w:b/>
        </w:rPr>
        <w:t>Prázdninová praxe</w:t>
      </w:r>
      <w:r w:rsidRPr="0072174D">
        <w:t xml:space="preserve"> </w:t>
      </w:r>
      <w:r w:rsidR="00EB4EAE">
        <w:t>probíhá v týdenních blocích</w:t>
      </w:r>
      <w:r w:rsidRPr="0072174D">
        <w:t xml:space="preserve"> v době hlavních prázdnin</w:t>
      </w:r>
      <w:r w:rsidR="002675BF">
        <w:t>.</w:t>
      </w:r>
      <w:r w:rsidR="00A15183">
        <w:t xml:space="preserve"> </w:t>
      </w:r>
      <w:r w:rsidR="00A15183">
        <w:rPr>
          <w:b/>
        </w:rPr>
        <w:t xml:space="preserve">Termín prázdninové praxe je pro žáka závazný, na praxi se vztahují všechna ustanovení školního řádu včetně omlouvání vedoucímu učiteli praxe. Pokud se žák nemůže ze závažných důvodů zúčastnit praxe v naplánovaném termínu, je povinen se omluvit a domluvit si náhradní termín v období prázdnin a v tomto termínu praxi vykonat. Splnění prázdninové praxe je rozhodující pro klasifikování žáka v následujícím školním roce v předmětu, ke kterému se praxe vztahuje. </w:t>
      </w:r>
      <w:r w:rsidR="00A15183" w:rsidRPr="00D36E26">
        <w:rPr>
          <w:b/>
        </w:rPr>
        <w:t xml:space="preserve">Žák je povinen </w:t>
      </w:r>
      <w:r w:rsidR="00A15183">
        <w:rPr>
          <w:b/>
        </w:rPr>
        <w:t>dostavit se</w:t>
      </w:r>
      <w:r w:rsidR="00A15183" w:rsidRPr="00D36E26">
        <w:rPr>
          <w:b/>
        </w:rPr>
        <w:t xml:space="preserve"> na praxi v předepsaném pracovním oblečení, pracovních botách, s pracovními rukavicemi a pracovním nářadím</w:t>
      </w:r>
      <w:r w:rsidR="00A15183">
        <w:rPr>
          <w:b/>
        </w:rPr>
        <w:t xml:space="preserve"> je-li předepsáno</w:t>
      </w:r>
      <w:r w:rsidR="00A15183" w:rsidRPr="00D36E26">
        <w:rPr>
          <w:b/>
        </w:rPr>
        <w:t>.</w:t>
      </w:r>
    </w:p>
    <w:p w14:paraId="4FE1B6A7" w14:textId="18F1B5F0" w:rsidR="00DD0C57" w:rsidRPr="00F52820" w:rsidRDefault="00DD0C57" w:rsidP="00DD0C57">
      <w:pPr>
        <w:pStyle w:val="slovanblok1"/>
        <w:rPr>
          <w:b/>
          <w:bCs/>
          <w:iCs/>
          <w:u w:val="single"/>
        </w:rPr>
      </w:pPr>
      <w:r w:rsidRPr="0072174D">
        <w:t xml:space="preserve">Nemůže-li </w:t>
      </w:r>
      <w:r w:rsidR="00A15183">
        <w:t>žák</w:t>
      </w:r>
      <w:r w:rsidRPr="0072174D">
        <w:t xml:space="preserve"> vykonat </w:t>
      </w:r>
      <w:r w:rsidR="0018244A">
        <w:t xml:space="preserve">prázdninovou </w:t>
      </w:r>
      <w:r w:rsidRPr="0072174D">
        <w:t>praxi ze závažného důvodu (např. nemoc</w:t>
      </w:r>
      <w:r w:rsidR="00470EFE">
        <w:t xml:space="preserve">) omluví se </w:t>
      </w:r>
      <w:r w:rsidR="00470EFE">
        <w:rPr>
          <w:b/>
        </w:rPr>
        <w:t>neprodleně</w:t>
      </w:r>
      <w:r w:rsidR="00470EFE">
        <w:t xml:space="preserve"> </w:t>
      </w:r>
      <w:r w:rsidR="00A20771">
        <w:t>nastaveným komunikačním kanálem</w:t>
      </w:r>
      <w:r w:rsidR="00470EFE">
        <w:t xml:space="preserve"> učiteli, který prázdninovou praxi pro žáky organizuje</w:t>
      </w:r>
      <w:r w:rsidR="0071655A">
        <w:t>. Žák je povinen</w:t>
      </w:r>
      <w:r w:rsidR="00470EFE">
        <w:t xml:space="preserve"> si</w:t>
      </w:r>
      <w:r w:rsidR="0071655A">
        <w:t xml:space="preserve"> domluvit</w:t>
      </w:r>
      <w:r w:rsidR="00470EFE">
        <w:t xml:space="preserve"> náhradní termín.</w:t>
      </w:r>
    </w:p>
    <w:p w14:paraId="212905A1" w14:textId="0D0F4D45" w:rsidR="00DD0C57" w:rsidRPr="0072174D" w:rsidRDefault="00DD0C57" w:rsidP="00DD0C57">
      <w:pPr>
        <w:pStyle w:val="slovanblok1"/>
      </w:pPr>
      <w:r w:rsidRPr="0072174D">
        <w:rPr>
          <w:b/>
        </w:rPr>
        <w:t>Odborný výcvik</w:t>
      </w:r>
      <w:r w:rsidR="00F857F2">
        <w:t xml:space="preserve"> se střídá s praktickým vyučováním v týdenních cyklech.</w:t>
      </w:r>
      <w:r w:rsidRPr="0072174D">
        <w:t xml:space="preserve"> </w:t>
      </w:r>
      <w:r w:rsidR="00F857F2" w:rsidRPr="0072174D">
        <w:t>Délka vyučovací hodiny odborného výcviku je 60 minut</w:t>
      </w:r>
      <w:r w:rsidR="00F857F2">
        <w:t>.</w:t>
      </w:r>
      <w:r w:rsidRPr="0072174D">
        <w:t xml:space="preserve"> Odborný výcvik probíhá </w:t>
      </w:r>
      <w:r w:rsidR="00F857F2">
        <w:t>na praktických pracovištích</w:t>
      </w:r>
      <w:r w:rsidR="00885F5F">
        <w:t xml:space="preserve"> školy</w:t>
      </w:r>
      <w:r w:rsidRPr="0072174D">
        <w:t>.</w:t>
      </w:r>
      <w:r w:rsidR="00885F5F">
        <w:t xml:space="preserve"> </w:t>
      </w:r>
      <w:r w:rsidR="00885F5F" w:rsidRPr="00D36E26">
        <w:rPr>
          <w:b/>
        </w:rPr>
        <w:t xml:space="preserve">Žák je povinen </w:t>
      </w:r>
      <w:r w:rsidR="00885F5F">
        <w:rPr>
          <w:b/>
        </w:rPr>
        <w:t>dostavit se</w:t>
      </w:r>
      <w:r w:rsidR="00885F5F" w:rsidRPr="00D36E26">
        <w:rPr>
          <w:b/>
        </w:rPr>
        <w:t xml:space="preserve"> na </w:t>
      </w:r>
      <w:r w:rsidR="00885F5F">
        <w:rPr>
          <w:b/>
        </w:rPr>
        <w:t>odborný výcvik</w:t>
      </w:r>
      <w:r w:rsidR="00885F5F" w:rsidRPr="00D36E26">
        <w:rPr>
          <w:b/>
        </w:rPr>
        <w:t xml:space="preserve"> v předepsaném pracovním oblečení, pracovních botách, s pracovními rukavicemi a pracovním nářadím</w:t>
      </w:r>
      <w:r w:rsidR="00885F5F">
        <w:rPr>
          <w:b/>
        </w:rPr>
        <w:t xml:space="preserve"> je-li předepsáno</w:t>
      </w:r>
      <w:r w:rsidR="00885F5F" w:rsidRPr="00D36E26">
        <w:rPr>
          <w:b/>
        </w:rPr>
        <w:t>.</w:t>
      </w:r>
    </w:p>
    <w:p w14:paraId="3DC9A69D" w14:textId="77777777" w:rsidR="00DD0C57" w:rsidRPr="0072174D" w:rsidRDefault="00DD0C57" w:rsidP="00DD0C57">
      <w:pPr>
        <w:pStyle w:val="slovanblok1"/>
      </w:pPr>
      <w:r w:rsidRPr="0072174D">
        <w:t>Začátek a konec odborného výcviku:</w:t>
      </w:r>
    </w:p>
    <w:p w14:paraId="7C09A68E" w14:textId="11B3963D" w:rsidR="001C202C" w:rsidRDefault="001C202C" w:rsidP="007201C1">
      <w:pPr>
        <w:pStyle w:val="slovanblok1"/>
        <w:numPr>
          <w:ilvl w:val="0"/>
          <w:numId w:val="0"/>
        </w:numPr>
        <w:ind w:left="360"/>
      </w:pPr>
      <w:r>
        <w:t>7:30 – 13:30</w:t>
      </w:r>
      <w:r w:rsidR="00571B33">
        <w:tab/>
        <w:t>6 hodin</w:t>
      </w:r>
    </w:p>
    <w:p w14:paraId="19478768" w14:textId="7CFA7539" w:rsidR="00885F5F" w:rsidRDefault="001C202C" w:rsidP="007201C1">
      <w:pPr>
        <w:pStyle w:val="slovanblok1"/>
        <w:numPr>
          <w:ilvl w:val="0"/>
          <w:numId w:val="0"/>
        </w:numPr>
        <w:ind w:left="360"/>
      </w:pPr>
      <w:r w:rsidRPr="001C202C">
        <w:t>7:30 – 14:30</w:t>
      </w:r>
      <w:r w:rsidR="00571B33">
        <w:tab/>
        <w:t>7 hodin</w:t>
      </w:r>
    </w:p>
    <w:p w14:paraId="682250F5" w14:textId="77777777" w:rsidR="001C202C" w:rsidRDefault="001C202C" w:rsidP="007201C1">
      <w:pPr>
        <w:pStyle w:val="slovanblok1"/>
        <w:numPr>
          <w:ilvl w:val="0"/>
          <w:numId w:val="0"/>
        </w:numPr>
        <w:ind w:left="360"/>
      </w:pPr>
      <w:r w:rsidRPr="001C202C">
        <w:lastRenderedPageBreak/>
        <w:t>Žáci mají přestávku v délce 20 minut na svačinu v době od 9:50 do 10:10. Budou-li to vyžadovat okolnosti, může čas přestávky učitel posunout. Učitel odborného výcviku dle potřeby stanovuje další krátké přestávky (hygienické). V době prázdnin, v Azalce, v okrasných a ovocných školkách může být pracovní doba upravena. Žák je povinen tuto úpravu respektovat.</w:t>
      </w:r>
    </w:p>
    <w:p w14:paraId="0788BF58" w14:textId="604B71AF" w:rsidR="000B6BEC" w:rsidRDefault="00885F5F" w:rsidP="00885F5F">
      <w:pPr>
        <w:pStyle w:val="slovanblok1"/>
        <w:numPr>
          <w:ilvl w:val="0"/>
          <w:numId w:val="23"/>
        </w:numPr>
      </w:pPr>
      <w:r>
        <w:rPr>
          <w:b/>
        </w:rPr>
        <w:t>Praktický výcvik v řízení motorových vozidel</w:t>
      </w:r>
      <w:r>
        <w:t xml:space="preserve"> probíhá souběžně s výukou.</w:t>
      </w:r>
      <w:r w:rsidR="008D35B5">
        <w:t xml:space="preserve"> Žák je povinen dostavit se na výuku dle rozpisu jízd, který je zveřejněn nejpozději ve středu pro následující týden. </w:t>
      </w:r>
      <w:r w:rsidR="0073765B">
        <w:t xml:space="preserve">Nahlásit změnu může žák instruktorovi nejpozději do 48 hodin před jízdou. Výjimkou jsou nepředvídatelné závažné důvody, i v tomto případě je povinen žák svoji absenci neprodleně oznámit instruktorovi. </w:t>
      </w:r>
      <w:r w:rsidR="0073765B">
        <w:rPr>
          <w:b/>
        </w:rPr>
        <w:t>Nedostaví-li se žák do výuky</w:t>
      </w:r>
      <w:r w:rsidR="00A56CD9">
        <w:rPr>
          <w:b/>
        </w:rPr>
        <w:t>,</w:t>
      </w:r>
      <w:r w:rsidR="0073765B">
        <w:rPr>
          <w:b/>
        </w:rPr>
        <w:t xml:space="preserve"> je jeho absence neomluvená.</w:t>
      </w:r>
      <w:r w:rsidR="009B20A4">
        <w:rPr>
          <w:b/>
        </w:rPr>
        <w:t xml:space="preserve"> </w:t>
      </w:r>
      <w:r w:rsidR="009B20A4">
        <w:t>Místem začátku a konce pro praktický výcvik v</w:t>
      </w:r>
      <w:r w:rsidR="009B38FA">
        <w:t> </w:t>
      </w:r>
      <w:r w:rsidR="009B20A4">
        <w:t>řízení</w:t>
      </w:r>
      <w:r w:rsidR="009B38FA">
        <w:t xml:space="preserve"> motorových vozidel</w:t>
      </w:r>
      <w:r w:rsidR="009B20A4">
        <w:t xml:space="preserve"> je vstupní hala školy.</w:t>
      </w:r>
      <w:r w:rsidR="00772344">
        <w:t xml:space="preserve"> </w:t>
      </w:r>
      <w:r w:rsidR="00772344" w:rsidRPr="00772344">
        <w:t>Pokud je žák mimo školu na praktickém pracovišti, přichází na praktický výcvik v řízení motorových vozidel samostatně do vstupní haly školy a ve stanovený čas. Po skončení výcviku se vrací samostatně zpět na pracoviště při dodržení všech pravidel BOZ.</w:t>
      </w:r>
    </w:p>
    <w:p w14:paraId="24213B82" w14:textId="495541FB" w:rsidR="006A39D4" w:rsidRDefault="006A39D4" w:rsidP="006A39D4">
      <w:pPr>
        <w:pStyle w:val="slovanblok1"/>
        <w:numPr>
          <w:ilvl w:val="0"/>
          <w:numId w:val="23"/>
        </w:numPr>
      </w:pPr>
      <w:r w:rsidRPr="001A61B8">
        <w:t>Individuální a blokové praxe</w:t>
      </w:r>
      <w:r w:rsidR="00486A3A">
        <w:t>,</w:t>
      </w:r>
      <w:r w:rsidRPr="001A61B8">
        <w:t xml:space="preserve"> </w:t>
      </w:r>
      <w:r w:rsidR="00486A3A">
        <w:t xml:space="preserve">které se </w:t>
      </w:r>
      <w:r w:rsidRPr="001A61B8">
        <w:t>uskuteč</w:t>
      </w:r>
      <w:r w:rsidR="00486A3A">
        <w:t xml:space="preserve">ňují </w:t>
      </w:r>
      <w:r w:rsidRPr="001A61B8">
        <w:t xml:space="preserve">během školního </w:t>
      </w:r>
      <w:r w:rsidR="00486A3A">
        <w:t>vyučování</w:t>
      </w:r>
      <w:r w:rsidRPr="001A61B8">
        <w:t xml:space="preserve"> na praktických pracovištích školy</w:t>
      </w:r>
      <w:r w:rsidR="00246F51">
        <w:t>,</w:t>
      </w:r>
      <w:r w:rsidRPr="001A61B8">
        <w:t xml:space="preserve"> začínají v 7:30 a končí v 13:30.</w:t>
      </w:r>
      <w:r>
        <w:rPr>
          <w:b/>
        </w:rPr>
        <w:t xml:space="preserve"> </w:t>
      </w:r>
      <w:r>
        <w:t>Individuální praxe začínají a končí na praktickém pracovišti. Místo začátku a konce blokové praxe je zveřejněno v denním rozvrhu třídy</w:t>
      </w:r>
      <w:r w:rsidR="000002BC">
        <w:t xml:space="preserve"> pro daný den</w:t>
      </w:r>
      <w:r>
        <w:t>.</w:t>
      </w:r>
      <w:r w:rsidR="00772344">
        <w:t xml:space="preserve"> </w:t>
      </w:r>
      <w:r w:rsidR="00772344" w:rsidRPr="00772344">
        <w:t>Délka vyučovací hodiny je 60 minut.</w:t>
      </w:r>
    </w:p>
    <w:p w14:paraId="29F4A7F8" w14:textId="77777777" w:rsidR="00C97C52" w:rsidRPr="00FD4223" w:rsidRDefault="00DC2AD8" w:rsidP="00FD4223">
      <w:pPr>
        <w:spacing w:before="120" w:after="120"/>
        <w:jc w:val="center"/>
        <w:rPr>
          <w:b/>
          <w:sz w:val="26"/>
          <w:szCs w:val="26"/>
        </w:rPr>
      </w:pPr>
      <w:r w:rsidRPr="00FD4223">
        <w:rPr>
          <w:b/>
          <w:sz w:val="26"/>
          <w:szCs w:val="26"/>
        </w:rPr>
        <w:t>§ 13</w:t>
      </w:r>
    </w:p>
    <w:p w14:paraId="29DCA259" w14:textId="77777777" w:rsidR="00DC2AD8" w:rsidRPr="00FD4223" w:rsidRDefault="00C327A9" w:rsidP="00FD4223">
      <w:pPr>
        <w:spacing w:before="120" w:after="120"/>
        <w:jc w:val="center"/>
        <w:rPr>
          <w:b/>
          <w:sz w:val="26"/>
          <w:szCs w:val="26"/>
        </w:rPr>
      </w:pPr>
      <w:r w:rsidRPr="00FD4223">
        <w:rPr>
          <w:b/>
          <w:sz w:val="26"/>
          <w:szCs w:val="26"/>
        </w:rPr>
        <w:t>Kázeň žáků</w:t>
      </w:r>
    </w:p>
    <w:p w14:paraId="104CEE3A" w14:textId="59D6C170" w:rsidR="007E7F52" w:rsidRDefault="00F8631A" w:rsidP="003174EA">
      <w:pPr>
        <w:pStyle w:val="slovanblok1"/>
        <w:numPr>
          <w:ilvl w:val="0"/>
          <w:numId w:val="14"/>
        </w:numPr>
      </w:pPr>
      <w:r>
        <w:t xml:space="preserve">Vyučující je povinen </w:t>
      </w:r>
      <w:r w:rsidR="003174EA">
        <w:t>neprodleně zapsat</w:t>
      </w:r>
      <w:r w:rsidR="00FD4223">
        <w:t xml:space="preserve"> a po</w:t>
      </w:r>
      <w:r w:rsidR="004521FD">
        <w:t>p</w:t>
      </w:r>
      <w:r w:rsidR="00FD4223">
        <w:t>sat</w:t>
      </w:r>
      <w:r w:rsidR="003174EA">
        <w:t xml:space="preserve"> p</w:t>
      </w:r>
      <w:r>
        <w:t xml:space="preserve">orušení </w:t>
      </w:r>
      <w:r w:rsidR="00FD4223">
        <w:t xml:space="preserve">ustanovení </w:t>
      </w:r>
      <w:r>
        <w:t xml:space="preserve">školního řádu </w:t>
      </w:r>
      <w:r w:rsidR="003174EA">
        <w:t>žákem</w:t>
      </w:r>
      <w:r>
        <w:t xml:space="preserve"> do třídní knihy. Žák je o zápisu</w:t>
      </w:r>
      <w:r w:rsidR="003174EA">
        <w:t xml:space="preserve"> informován.</w:t>
      </w:r>
      <w:r w:rsidR="00F4390B">
        <w:t xml:space="preserve"> </w:t>
      </w:r>
      <w:r w:rsidR="000D2F3D">
        <w:t>D</w:t>
      </w:r>
      <w:r w:rsidR="00F4390B">
        <w:t>le závažnosti</w:t>
      </w:r>
      <w:r w:rsidR="000D2F3D" w:rsidRPr="000D2F3D">
        <w:t xml:space="preserve"> </w:t>
      </w:r>
      <w:r w:rsidR="000D2F3D">
        <w:t>následuje v souladu se školním řádem</w:t>
      </w:r>
      <w:r w:rsidR="00F4390B">
        <w:t xml:space="preserve"> </w:t>
      </w:r>
      <w:r w:rsidR="00736BF2">
        <w:t xml:space="preserve">udělení </w:t>
      </w:r>
      <w:r w:rsidR="000D2F3D">
        <w:t>kázeňské</w:t>
      </w:r>
      <w:r w:rsidR="00736BF2">
        <w:t>ho</w:t>
      </w:r>
      <w:r w:rsidR="00E6771B">
        <w:t xml:space="preserve"> opatření</w:t>
      </w:r>
      <w:r w:rsidR="00F4390B">
        <w:t>.</w:t>
      </w:r>
      <w:r w:rsidR="003174EA">
        <w:t xml:space="preserve"> </w:t>
      </w:r>
      <w:r w:rsidR="000D2F3D">
        <w:rPr>
          <w:b/>
        </w:rPr>
        <w:t>Důtka či napomenutí je kázeňským opatření</w:t>
      </w:r>
      <w:r w:rsidR="004253E6">
        <w:rPr>
          <w:b/>
        </w:rPr>
        <w:t>m</w:t>
      </w:r>
      <w:r w:rsidR="000D2F3D">
        <w:rPr>
          <w:b/>
        </w:rPr>
        <w:t xml:space="preserve"> za konkrétní porušení školního řádu, a žák jich může za pololetí získat několik. Známka z chování hodnotí žáka komplexně za celé pololetí</w:t>
      </w:r>
      <w:r w:rsidR="003174EA">
        <w:t>.</w:t>
      </w:r>
      <w:r w:rsidR="000A0488">
        <w:t xml:space="preserve"> Informace o kázeňském opatření je zákonným zástupcům předána v systému Bakalář.</w:t>
      </w:r>
    </w:p>
    <w:p w14:paraId="725BDBE4" w14:textId="7EE8911D" w:rsidR="00DB45A2" w:rsidRDefault="003174EA" w:rsidP="003174EA">
      <w:pPr>
        <w:pStyle w:val="slovanblok1"/>
        <w:numPr>
          <w:ilvl w:val="0"/>
          <w:numId w:val="14"/>
        </w:numPr>
      </w:pPr>
      <w:r>
        <w:t xml:space="preserve">Pokud dojde během výuky k takovému porušení kázně, kdy učitel nezvládá situaci, je </w:t>
      </w:r>
      <w:r w:rsidR="00DB45A2">
        <w:t>zavol</w:t>
      </w:r>
      <w:r w:rsidR="00736BF2">
        <w:t>á</w:t>
      </w:r>
      <w:r w:rsidR="00DB45A2">
        <w:t xml:space="preserve"> mobilním telefonem ředitele nebo zástupce ředitele, aby se dostavili do výuky a zjednali nápravu.</w:t>
      </w:r>
    </w:p>
    <w:p w14:paraId="490FBC34" w14:textId="77777777" w:rsidR="00B340FB" w:rsidRDefault="00B340FB" w:rsidP="007E7F52">
      <w:pPr>
        <w:pStyle w:val="slovanblok1"/>
      </w:pPr>
      <w:r>
        <w:t>Důvodem pro zahájení správního řízení o podmíněném vyloučení a vyloučení žáka jsou:</w:t>
      </w:r>
    </w:p>
    <w:p w14:paraId="7BB3F2D3" w14:textId="77777777" w:rsidR="00B340FB" w:rsidRDefault="00B340FB" w:rsidP="00C9267C">
      <w:pPr>
        <w:pStyle w:val="slovanblok1"/>
        <w:numPr>
          <w:ilvl w:val="0"/>
          <w:numId w:val="20"/>
        </w:numPr>
      </w:pPr>
      <w:r>
        <w:t xml:space="preserve">slovní nebo fyzické napadení </w:t>
      </w:r>
      <w:r w:rsidR="001F7F08">
        <w:t>pedagogického pracovníka</w:t>
      </w:r>
      <w:r>
        <w:t>,</w:t>
      </w:r>
    </w:p>
    <w:p w14:paraId="417783FC" w14:textId="77777777" w:rsidR="00C9267C" w:rsidRDefault="00C9267C" w:rsidP="00C9267C">
      <w:pPr>
        <w:pStyle w:val="slovanblok1"/>
        <w:numPr>
          <w:ilvl w:val="0"/>
          <w:numId w:val="20"/>
        </w:numPr>
      </w:pPr>
      <w:r>
        <w:t>závažné porušení BO</w:t>
      </w:r>
      <w:r w:rsidR="00B628CA">
        <w:t>Z</w:t>
      </w:r>
      <w:r>
        <w:t>,</w:t>
      </w:r>
    </w:p>
    <w:p w14:paraId="210F33CA" w14:textId="77777777" w:rsidR="00C9267C" w:rsidRDefault="00C9267C" w:rsidP="00C9267C">
      <w:pPr>
        <w:pStyle w:val="slovanblok1"/>
        <w:numPr>
          <w:ilvl w:val="0"/>
          <w:numId w:val="20"/>
        </w:numPr>
        <w:rPr>
          <w:b/>
        </w:rPr>
      </w:pPr>
      <w:r w:rsidRPr="00C9267C">
        <w:t>chování žáků, které narušuje výuku učitele i celé třídy tak, že nelze dosáhnou stanovených výsledků vzdělávání, je opakované, cílené a</w:t>
      </w:r>
      <w:r>
        <w:rPr>
          <w:b/>
        </w:rPr>
        <w:t xml:space="preserve"> přijatá kázeňská opatření jsou neúčinná,</w:t>
      </w:r>
    </w:p>
    <w:p w14:paraId="5F428CAB" w14:textId="77777777" w:rsidR="00C9267C" w:rsidRDefault="00C9267C" w:rsidP="00C9267C">
      <w:pPr>
        <w:pStyle w:val="slovanblok1"/>
        <w:numPr>
          <w:ilvl w:val="0"/>
          <w:numId w:val="20"/>
        </w:numPr>
      </w:pPr>
      <w:r>
        <w:t xml:space="preserve">opakovaná </w:t>
      </w:r>
      <w:r w:rsidRPr="00C9267C">
        <w:t>porušení</w:t>
      </w:r>
      <w:r>
        <w:t xml:space="preserve"> ustanovení školního řádu, kdy přijatá kázeňská opatření jsou neúčinná,</w:t>
      </w:r>
    </w:p>
    <w:p w14:paraId="171B767B" w14:textId="77777777" w:rsidR="00C9267C" w:rsidRDefault="00C9267C" w:rsidP="00C9267C">
      <w:pPr>
        <w:pStyle w:val="slovanblok1"/>
        <w:numPr>
          <w:ilvl w:val="0"/>
          <w:numId w:val="20"/>
        </w:numPr>
      </w:pPr>
      <w:r>
        <w:t>úmyslné ublížení na zdraví, krádež, ničení školního majetku,</w:t>
      </w:r>
    </w:p>
    <w:p w14:paraId="139D17EA" w14:textId="77777777" w:rsidR="00AF5AA9" w:rsidRDefault="00C9267C" w:rsidP="00C9267C">
      <w:pPr>
        <w:pStyle w:val="slovanblok1"/>
        <w:numPr>
          <w:ilvl w:val="0"/>
          <w:numId w:val="20"/>
        </w:numPr>
      </w:pPr>
      <w:r>
        <w:t>šikana, diskriminace, násilí vůči ostatním</w:t>
      </w:r>
      <w:r w:rsidR="00AF5AA9">
        <w:t>,</w:t>
      </w:r>
    </w:p>
    <w:p w14:paraId="0CAB2D93" w14:textId="77777777" w:rsidR="007E7F52" w:rsidRDefault="00AF5AA9" w:rsidP="00C9267C">
      <w:pPr>
        <w:pStyle w:val="slovanblok1"/>
        <w:numPr>
          <w:ilvl w:val="0"/>
          <w:numId w:val="20"/>
        </w:numPr>
      </w:pPr>
      <w:r w:rsidRPr="00AF5AA9">
        <w:t>neomluvená absence žáka ve vyučování</w:t>
      </w:r>
      <w:r w:rsidR="00256860">
        <w:t>.</w:t>
      </w:r>
    </w:p>
    <w:p w14:paraId="1E001168" w14:textId="77777777" w:rsidR="00256860" w:rsidRPr="00C9267C" w:rsidRDefault="00B628CA" w:rsidP="00256860">
      <w:pPr>
        <w:pStyle w:val="slovanblok1"/>
      </w:pPr>
      <w:r>
        <w:t>Při</w:t>
      </w:r>
      <w:r w:rsidR="00256860">
        <w:t xml:space="preserve"> zahájení</w:t>
      </w:r>
      <w:r w:rsidR="00256860" w:rsidRPr="00256860">
        <w:t xml:space="preserve"> </w:t>
      </w:r>
      <w:r w:rsidR="00256860">
        <w:t>správního řízení o podmíněném vyloučení a vyloučení žáka se posuzuj</w:t>
      </w:r>
      <w:r w:rsidR="00B65C4A">
        <w:t>í důvody uvedené v § 13, odst. c</w:t>
      </w:r>
      <w:r w:rsidR="00256860">
        <w:t>) za celou dobu vzdělávání.</w:t>
      </w:r>
    </w:p>
    <w:p w14:paraId="7B728128" w14:textId="77777777" w:rsidR="00D96B7E" w:rsidRDefault="00D96B7E">
      <w:pPr>
        <w:spacing w:after="200" w:line="276" w:lineRule="auto"/>
        <w:rPr>
          <w:b/>
          <w:sz w:val="26"/>
          <w:szCs w:val="26"/>
        </w:rPr>
      </w:pPr>
      <w:r>
        <w:rPr>
          <w:b/>
          <w:sz w:val="26"/>
          <w:szCs w:val="26"/>
        </w:rPr>
        <w:br w:type="page"/>
      </w:r>
    </w:p>
    <w:p w14:paraId="03A894AF" w14:textId="155BBD1B" w:rsidR="00DC19D8" w:rsidRPr="00933E63" w:rsidRDefault="00DC19D8" w:rsidP="00933E63">
      <w:pPr>
        <w:spacing w:before="120" w:after="120"/>
        <w:jc w:val="center"/>
        <w:rPr>
          <w:b/>
          <w:sz w:val="26"/>
          <w:szCs w:val="26"/>
        </w:rPr>
      </w:pPr>
      <w:r w:rsidRPr="00933E63">
        <w:rPr>
          <w:b/>
          <w:sz w:val="26"/>
          <w:szCs w:val="26"/>
        </w:rPr>
        <w:lastRenderedPageBreak/>
        <w:t>§ 14</w:t>
      </w:r>
    </w:p>
    <w:p w14:paraId="755C9F24" w14:textId="77777777" w:rsidR="00DC19D8" w:rsidRPr="00933E63" w:rsidRDefault="00933E63" w:rsidP="00933E63">
      <w:pPr>
        <w:spacing w:before="120" w:after="120"/>
        <w:jc w:val="center"/>
        <w:rPr>
          <w:b/>
          <w:sz w:val="26"/>
          <w:szCs w:val="26"/>
        </w:rPr>
      </w:pPr>
      <w:r>
        <w:rPr>
          <w:b/>
          <w:sz w:val="26"/>
          <w:szCs w:val="26"/>
        </w:rPr>
        <w:t>Výchovná komise</w:t>
      </w:r>
    </w:p>
    <w:p w14:paraId="7D52104D" w14:textId="77777777" w:rsidR="00C97C52" w:rsidRDefault="004C438A" w:rsidP="00BD3BDE">
      <w:pPr>
        <w:pStyle w:val="slovanblok1"/>
        <w:numPr>
          <w:ilvl w:val="0"/>
          <w:numId w:val="15"/>
        </w:numPr>
      </w:pPr>
      <w:r>
        <w:t>Na návrh pedagogické</w:t>
      </w:r>
      <w:r w:rsidR="00764BF7">
        <w:t xml:space="preserve"> rady</w:t>
      </w:r>
      <w:r>
        <w:t xml:space="preserve"> u</w:t>
      </w:r>
      <w:r w:rsidR="00B757A8">
        <w:t xml:space="preserve"> </w:t>
      </w:r>
      <w:r>
        <w:t>žáků, u nichž</w:t>
      </w:r>
      <w:r w:rsidR="00B757A8">
        <w:t xml:space="preserve"> </w:t>
      </w:r>
      <w:r w:rsidR="00933E63">
        <w:t xml:space="preserve">došlo ke </w:t>
      </w:r>
      <w:r w:rsidR="00BD3BDE">
        <w:t>vzniku kázeňských, výchovných</w:t>
      </w:r>
      <w:r w:rsidR="00B757A8">
        <w:t xml:space="preserve">, </w:t>
      </w:r>
      <w:r w:rsidR="00BD3BDE">
        <w:t>učebních, prospěchových problémů, budou pozváni žáci a</w:t>
      </w:r>
      <w:r w:rsidR="005D7201">
        <w:t xml:space="preserve"> </w:t>
      </w:r>
      <w:r w:rsidR="00D80F7C">
        <w:t xml:space="preserve">jejich </w:t>
      </w:r>
      <w:r w:rsidR="00BD3BDE">
        <w:t>zákonní zástupci</w:t>
      </w:r>
      <w:r w:rsidR="00B757A8">
        <w:t xml:space="preserve"> </w:t>
      </w:r>
      <w:r w:rsidR="00981100">
        <w:t xml:space="preserve">do školy </w:t>
      </w:r>
      <w:r w:rsidR="00B757A8">
        <w:t xml:space="preserve">na </w:t>
      </w:r>
      <w:r w:rsidR="00BD3BDE">
        <w:t>jednání výchovné komise</w:t>
      </w:r>
      <w:r w:rsidR="00981100">
        <w:t>.</w:t>
      </w:r>
      <w:r w:rsidR="00B757A8" w:rsidRPr="00EE4C53">
        <w:t xml:space="preserve"> </w:t>
      </w:r>
      <w:r w:rsidR="005D7201">
        <w:t>Cílem</w:t>
      </w:r>
      <w:r w:rsidR="00981100">
        <w:t xml:space="preserve"> schůzky je poskytnout zákonnému zástupci </w:t>
      </w:r>
      <w:r w:rsidR="005D7201">
        <w:t>základní informace</w:t>
      </w:r>
      <w:r w:rsidR="004D3AA5">
        <w:t xml:space="preserve"> o prospěchu</w:t>
      </w:r>
      <w:r w:rsidR="00BD3BDE">
        <w:t xml:space="preserve"> a chování</w:t>
      </w:r>
      <w:r w:rsidR="00996CA8">
        <w:t xml:space="preserve"> žáka</w:t>
      </w:r>
      <w:r w:rsidR="005D7201">
        <w:t>,</w:t>
      </w:r>
      <w:r w:rsidR="000E1726">
        <w:t xml:space="preserve"> analyzovat studijní výsledky a možnosti žáka</w:t>
      </w:r>
      <w:r w:rsidR="004D3AA5">
        <w:t>,</w:t>
      </w:r>
      <w:r w:rsidR="00981100">
        <w:t xml:space="preserve"> navrhnout </w:t>
      </w:r>
      <w:r w:rsidR="000E1726">
        <w:t xml:space="preserve">možná </w:t>
      </w:r>
      <w:r w:rsidR="00981100">
        <w:t>řešení</w:t>
      </w:r>
      <w:r w:rsidR="00BD3BDE">
        <w:t xml:space="preserve"> vzniklých problémů</w:t>
      </w:r>
      <w:r w:rsidR="005D7201">
        <w:t xml:space="preserve"> a </w:t>
      </w:r>
      <w:r w:rsidR="000E1726">
        <w:t>dohodnout se na dalším postupu</w:t>
      </w:r>
      <w:r w:rsidR="00996CA8">
        <w:t xml:space="preserve"> při řešení problémů.</w:t>
      </w:r>
      <w:r w:rsidR="000E1726">
        <w:t xml:space="preserve"> Škola se </w:t>
      </w:r>
      <w:r w:rsidR="00BD3BDE">
        <w:t>tak</w:t>
      </w:r>
      <w:r w:rsidR="000E1726">
        <w:t xml:space="preserve"> snaží umožnit žákovi úspěšně absolvovat vzdělávací proces.</w:t>
      </w:r>
    </w:p>
    <w:p w14:paraId="50484D49" w14:textId="77777777" w:rsidR="00C97C52" w:rsidRPr="00BD3BDE" w:rsidRDefault="00A477F5" w:rsidP="00BD3BDE">
      <w:pPr>
        <w:spacing w:before="120" w:after="120"/>
        <w:jc w:val="center"/>
        <w:rPr>
          <w:b/>
          <w:sz w:val="26"/>
          <w:szCs w:val="26"/>
        </w:rPr>
      </w:pPr>
      <w:r w:rsidRPr="00BD3BDE">
        <w:rPr>
          <w:b/>
          <w:sz w:val="26"/>
          <w:szCs w:val="26"/>
        </w:rPr>
        <w:t>§ 15</w:t>
      </w:r>
    </w:p>
    <w:p w14:paraId="00C9D858" w14:textId="77777777" w:rsidR="00A477F5" w:rsidRPr="00BD3BDE" w:rsidRDefault="00A477F5" w:rsidP="00BD3BDE">
      <w:pPr>
        <w:spacing w:before="120" w:after="120"/>
        <w:jc w:val="center"/>
        <w:rPr>
          <w:b/>
          <w:sz w:val="26"/>
          <w:szCs w:val="26"/>
        </w:rPr>
      </w:pPr>
      <w:r w:rsidRPr="00BD3BDE">
        <w:rPr>
          <w:b/>
          <w:sz w:val="26"/>
          <w:szCs w:val="26"/>
        </w:rPr>
        <w:t>Závěrečná ustanovení</w:t>
      </w:r>
    </w:p>
    <w:p w14:paraId="5A7D4DE2" w14:textId="72D1DF41" w:rsidR="00DD0C57" w:rsidRDefault="00DD0C57" w:rsidP="00DD0C57">
      <w:pPr>
        <w:jc w:val="center"/>
      </w:pPr>
      <w:r w:rsidRPr="0072174D">
        <w:t>Školní ř</w:t>
      </w:r>
      <w:r w:rsidR="00A477F5">
        <w:t xml:space="preserve">ád byl schválen školskou radou </w:t>
      </w:r>
      <w:r w:rsidR="00736BF2">
        <w:t>26</w:t>
      </w:r>
      <w:r w:rsidR="00A477F5">
        <w:t xml:space="preserve">. </w:t>
      </w:r>
      <w:r w:rsidR="00F8631A">
        <w:t>1. 20</w:t>
      </w:r>
      <w:r w:rsidR="00736BF2">
        <w:t>21</w:t>
      </w:r>
    </w:p>
    <w:p w14:paraId="1421AD80" w14:textId="77777777" w:rsidR="00F8631A" w:rsidRPr="0072174D" w:rsidRDefault="00F8631A" w:rsidP="00DD0C57">
      <w:pPr>
        <w:jc w:val="center"/>
      </w:pPr>
    </w:p>
    <w:p w14:paraId="6B09B0A2" w14:textId="1D59BC85" w:rsidR="00DD0C57" w:rsidRDefault="00F8631A" w:rsidP="00DD0C57">
      <w:pPr>
        <w:ind w:left="2832" w:hanging="2832"/>
        <w:jc w:val="center"/>
      </w:pPr>
      <w:r>
        <w:t xml:space="preserve">Účinnosti nabývá dnem </w:t>
      </w:r>
      <w:r w:rsidR="00736BF2">
        <w:t>27</w:t>
      </w:r>
      <w:r>
        <w:t>. 1. 20</w:t>
      </w:r>
      <w:r w:rsidR="00736BF2">
        <w:t>21</w:t>
      </w:r>
    </w:p>
    <w:sectPr w:rsidR="00DD0C57" w:rsidSect="00123E16">
      <w:footerReference w:type="default" r:id="rId8"/>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07411" w14:textId="77777777" w:rsidR="005742C8" w:rsidRDefault="005742C8" w:rsidP="005D17DE">
      <w:r>
        <w:separator/>
      </w:r>
    </w:p>
  </w:endnote>
  <w:endnote w:type="continuationSeparator" w:id="0">
    <w:p w14:paraId="5425E32A" w14:textId="77777777" w:rsidR="005742C8" w:rsidRDefault="005742C8" w:rsidP="005D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816100"/>
      <w:docPartObj>
        <w:docPartGallery w:val="Page Numbers (Bottom of Page)"/>
        <w:docPartUnique/>
      </w:docPartObj>
    </w:sdtPr>
    <w:sdtEndPr/>
    <w:sdtContent>
      <w:p w14:paraId="24E7D63F" w14:textId="77777777" w:rsidR="00FD00AF" w:rsidRDefault="00FD00AF">
        <w:pPr>
          <w:pStyle w:val="Zpat"/>
          <w:jc w:val="center"/>
        </w:pPr>
        <w:r>
          <w:fldChar w:fldCharType="begin"/>
        </w:r>
        <w:r>
          <w:instrText>PAGE   \* MERGEFORMAT</w:instrText>
        </w:r>
        <w:r>
          <w:fldChar w:fldCharType="separate"/>
        </w:r>
        <w:r w:rsidR="0071655A">
          <w:rPr>
            <w:noProof/>
          </w:rPr>
          <w:t>- 12 -</w:t>
        </w:r>
        <w:r>
          <w:fldChar w:fldCharType="end"/>
        </w:r>
      </w:p>
    </w:sdtContent>
  </w:sdt>
  <w:p w14:paraId="6D12E74E" w14:textId="77777777" w:rsidR="00FD00AF" w:rsidRDefault="00FD00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978A" w14:textId="77777777" w:rsidR="005742C8" w:rsidRDefault="005742C8" w:rsidP="005D17DE">
      <w:r>
        <w:separator/>
      </w:r>
    </w:p>
  </w:footnote>
  <w:footnote w:type="continuationSeparator" w:id="0">
    <w:p w14:paraId="6493A54F" w14:textId="77777777" w:rsidR="005742C8" w:rsidRDefault="005742C8" w:rsidP="005D1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577"/>
    <w:multiLevelType w:val="hybridMultilevel"/>
    <w:tmpl w:val="3B64F4D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C6E6810"/>
    <w:multiLevelType w:val="hybridMultilevel"/>
    <w:tmpl w:val="E83AAA04"/>
    <w:lvl w:ilvl="0" w:tplc="04050017">
      <w:start w:val="1"/>
      <w:numFmt w:val="lowerLetter"/>
      <w:lvlText w:val="%1)"/>
      <w:lvlJc w:val="left"/>
      <w:pPr>
        <w:ind w:left="363" w:hanging="360"/>
      </w:p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 w15:restartNumberingAfterBreak="0">
    <w:nsid w:val="1C866C77"/>
    <w:multiLevelType w:val="hybridMultilevel"/>
    <w:tmpl w:val="21E848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DE05EDD"/>
    <w:multiLevelType w:val="hybridMultilevel"/>
    <w:tmpl w:val="E250CD6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F645086"/>
    <w:multiLevelType w:val="hybridMultilevel"/>
    <w:tmpl w:val="C6FC370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1C1072A"/>
    <w:multiLevelType w:val="hybridMultilevel"/>
    <w:tmpl w:val="F942DC74"/>
    <w:lvl w:ilvl="0" w:tplc="7BEEE1AE">
      <w:start w:val="9"/>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226691"/>
    <w:multiLevelType w:val="hybridMultilevel"/>
    <w:tmpl w:val="D05291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4163350"/>
    <w:multiLevelType w:val="hybridMultilevel"/>
    <w:tmpl w:val="5B5095F4"/>
    <w:lvl w:ilvl="0" w:tplc="04050017">
      <w:start w:val="1"/>
      <w:numFmt w:val="lowerLetter"/>
      <w:lvlText w:val="%1)"/>
      <w:lvlJc w:val="left"/>
      <w:pPr>
        <w:ind w:left="436" w:hanging="360"/>
      </w:pPr>
    </w:lvl>
    <w:lvl w:ilvl="1" w:tplc="3C0C008A">
      <w:numFmt w:val="bullet"/>
      <w:lvlText w:val=""/>
      <w:lvlJc w:val="left"/>
      <w:pPr>
        <w:ind w:left="1156" w:hanging="360"/>
      </w:pPr>
      <w:rPr>
        <w:rFonts w:ascii="Symbol" w:eastAsia="Times New Roman" w:hAnsi="Symbol" w:cs="Times New Roman" w:hint="default"/>
      </w:r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15:restartNumberingAfterBreak="0">
    <w:nsid w:val="483C637F"/>
    <w:multiLevelType w:val="hybridMultilevel"/>
    <w:tmpl w:val="C86EDA36"/>
    <w:lvl w:ilvl="0" w:tplc="04050017">
      <w:start w:val="1"/>
      <w:numFmt w:val="lowerLetter"/>
      <w:lvlText w:val="%1)"/>
      <w:lvlJc w:val="left"/>
      <w:pPr>
        <w:ind w:left="106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15:restartNumberingAfterBreak="0">
    <w:nsid w:val="566C2BA4"/>
    <w:multiLevelType w:val="hybridMultilevel"/>
    <w:tmpl w:val="EEEC556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C5C74DE"/>
    <w:multiLevelType w:val="hybridMultilevel"/>
    <w:tmpl w:val="21E848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FF395E"/>
    <w:multiLevelType w:val="hybridMultilevel"/>
    <w:tmpl w:val="CE9CE8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683211"/>
    <w:multiLevelType w:val="hybridMultilevel"/>
    <w:tmpl w:val="21E848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9E767EC"/>
    <w:multiLevelType w:val="hybridMultilevel"/>
    <w:tmpl w:val="4B94F72A"/>
    <w:lvl w:ilvl="0" w:tplc="C408E118">
      <w:start w:val="1"/>
      <w:numFmt w:val="lowerLetter"/>
      <w:pStyle w:val="slovanblok1"/>
      <w:lvlText w:val="%1)"/>
      <w:lvlJc w:val="left"/>
      <w:pPr>
        <w:ind w:left="360" w:hanging="360"/>
      </w:pPr>
      <w:rPr>
        <w:b w:val="0"/>
      </w:r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4" w15:restartNumberingAfterBreak="0">
    <w:nsid w:val="7C5F118C"/>
    <w:multiLevelType w:val="hybridMultilevel"/>
    <w:tmpl w:val="A72CAE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num>
  <w:num w:numId="12">
    <w:abstractNumId w:val="13"/>
    <w:lvlOverride w:ilvl="0">
      <w:startOverride w:val="1"/>
    </w:lvlOverride>
  </w:num>
  <w:num w:numId="13">
    <w:abstractNumId w:val="13"/>
  </w:num>
  <w:num w:numId="14">
    <w:abstractNumId w:val="13"/>
    <w:lvlOverride w:ilvl="0">
      <w:startOverride w:val="1"/>
    </w:lvlOverride>
  </w:num>
  <w:num w:numId="15">
    <w:abstractNumId w:val="13"/>
    <w:lvlOverride w:ilvl="0">
      <w:startOverride w:val="1"/>
    </w:lvlOverride>
  </w:num>
  <w:num w:numId="16">
    <w:abstractNumId w:val="11"/>
  </w:num>
  <w:num w:numId="17">
    <w:abstractNumId w:val="9"/>
  </w:num>
  <w:num w:numId="18">
    <w:abstractNumId w:val="14"/>
  </w:num>
  <w:num w:numId="19">
    <w:abstractNumId w:val="3"/>
  </w:num>
  <w:num w:numId="20">
    <w:abstractNumId w:val="4"/>
  </w:num>
  <w:num w:numId="21">
    <w:abstractNumId w:val="6"/>
  </w:num>
  <w:num w:numId="22">
    <w:abstractNumId w:val="8"/>
  </w:num>
  <w:num w:numId="23">
    <w:abstractNumId w:val="5"/>
  </w:num>
  <w:num w:numId="24">
    <w:abstractNumId w:val="12"/>
  </w:num>
  <w:num w:numId="25">
    <w:abstractNumId w:val="2"/>
  </w:num>
  <w:num w:numId="26">
    <w:abstractNumId w:val="10"/>
  </w:num>
  <w:num w:numId="27">
    <w:abstractNumId w:val="13"/>
    <w:lvlOverride w:ilvl="0">
      <w:startOverride w:val="1"/>
    </w:lvlOverride>
  </w:num>
  <w:num w:numId="28">
    <w:abstractNumId w:val="13"/>
    <w:lvlOverride w:ilvl="0">
      <w:startOverride w:val="1"/>
    </w:lvlOverride>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2EE"/>
    <w:rsid w:val="000002BC"/>
    <w:rsid w:val="00007E83"/>
    <w:rsid w:val="00015E24"/>
    <w:rsid w:val="0001694E"/>
    <w:rsid w:val="00022E0A"/>
    <w:rsid w:val="00023EFD"/>
    <w:rsid w:val="000358C5"/>
    <w:rsid w:val="000504EC"/>
    <w:rsid w:val="00052323"/>
    <w:rsid w:val="000714E3"/>
    <w:rsid w:val="000850C7"/>
    <w:rsid w:val="00087D38"/>
    <w:rsid w:val="00094297"/>
    <w:rsid w:val="00096B76"/>
    <w:rsid w:val="000A0488"/>
    <w:rsid w:val="000A748E"/>
    <w:rsid w:val="000B6BEC"/>
    <w:rsid w:val="000C34A5"/>
    <w:rsid w:val="000C5047"/>
    <w:rsid w:val="000D2F3D"/>
    <w:rsid w:val="000D3D8A"/>
    <w:rsid w:val="000D5862"/>
    <w:rsid w:val="000D7016"/>
    <w:rsid w:val="000E171B"/>
    <w:rsid w:val="000E1726"/>
    <w:rsid w:val="000E192D"/>
    <w:rsid w:val="001009A9"/>
    <w:rsid w:val="001077A6"/>
    <w:rsid w:val="00110220"/>
    <w:rsid w:val="00112CD9"/>
    <w:rsid w:val="001151E1"/>
    <w:rsid w:val="00123A23"/>
    <w:rsid w:val="00123E16"/>
    <w:rsid w:val="00127314"/>
    <w:rsid w:val="001575A9"/>
    <w:rsid w:val="00161B5F"/>
    <w:rsid w:val="001818FA"/>
    <w:rsid w:val="00182173"/>
    <w:rsid w:val="0018244A"/>
    <w:rsid w:val="00190CF0"/>
    <w:rsid w:val="00197F6A"/>
    <w:rsid w:val="001A58DE"/>
    <w:rsid w:val="001A61B8"/>
    <w:rsid w:val="001B13D3"/>
    <w:rsid w:val="001B2359"/>
    <w:rsid w:val="001B6498"/>
    <w:rsid w:val="001B761A"/>
    <w:rsid w:val="001C0EBF"/>
    <w:rsid w:val="001C202C"/>
    <w:rsid w:val="001C512F"/>
    <w:rsid w:val="001C54C2"/>
    <w:rsid w:val="001C79E5"/>
    <w:rsid w:val="001D28B4"/>
    <w:rsid w:val="001F503C"/>
    <w:rsid w:val="001F7F08"/>
    <w:rsid w:val="00207055"/>
    <w:rsid w:val="00211A12"/>
    <w:rsid w:val="00215536"/>
    <w:rsid w:val="00230DCF"/>
    <w:rsid w:val="002310BF"/>
    <w:rsid w:val="00232208"/>
    <w:rsid w:val="00237B56"/>
    <w:rsid w:val="00237C4C"/>
    <w:rsid w:val="002423B6"/>
    <w:rsid w:val="00246F51"/>
    <w:rsid w:val="00253FE6"/>
    <w:rsid w:val="00256860"/>
    <w:rsid w:val="002675BF"/>
    <w:rsid w:val="00270515"/>
    <w:rsid w:val="00271445"/>
    <w:rsid w:val="002738B1"/>
    <w:rsid w:val="00286737"/>
    <w:rsid w:val="00286FED"/>
    <w:rsid w:val="00287D9C"/>
    <w:rsid w:val="00293F95"/>
    <w:rsid w:val="002B4C79"/>
    <w:rsid w:val="002D0E4D"/>
    <w:rsid w:val="002D1F11"/>
    <w:rsid w:val="002D4B86"/>
    <w:rsid w:val="002E3023"/>
    <w:rsid w:val="002E416E"/>
    <w:rsid w:val="00304219"/>
    <w:rsid w:val="00311F3A"/>
    <w:rsid w:val="003174EA"/>
    <w:rsid w:val="00331F68"/>
    <w:rsid w:val="00333C8C"/>
    <w:rsid w:val="00335B52"/>
    <w:rsid w:val="003371BE"/>
    <w:rsid w:val="0034446B"/>
    <w:rsid w:val="003448F9"/>
    <w:rsid w:val="00345F7B"/>
    <w:rsid w:val="00346AD1"/>
    <w:rsid w:val="003505B7"/>
    <w:rsid w:val="00354B9B"/>
    <w:rsid w:val="00354C9F"/>
    <w:rsid w:val="003636EE"/>
    <w:rsid w:val="00365568"/>
    <w:rsid w:val="00381961"/>
    <w:rsid w:val="00384B82"/>
    <w:rsid w:val="003906C3"/>
    <w:rsid w:val="00395584"/>
    <w:rsid w:val="003A7146"/>
    <w:rsid w:val="003B4108"/>
    <w:rsid w:val="003C12B1"/>
    <w:rsid w:val="003C784F"/>
    <w:rsid w:val="003D04AB"/>
    <w:rsid w:val="003D19FA"/>
    <w:rsid w:val="003D42E9"/>
    <w:rsid w:val="003E5F35"/>
    <w:rsid w:val="003F0F6E"/>
    <w:rsid w:val="003F31E8"/>
    <w:rsid w:val="003F441A"/>
    <w:rsid w:val="004001C2"/>
    <w:rsid w:val="00417231"/>
    <w:rsid w:val="00424158"/>
    <w:rsid w:val="00424BB6"/>
    <w:rsid w:val="00425261"/>
    <w:rsid w:val="004253E6"/>
    <w:rsid w:val="00432F86"/>
    <w:rsid w:val="00433061"/>
    <w:rsid w:val="00450402"/>
    <w:rsid w:val="004521FD"/>
    <w:rsid w:val="00453191"/>
    <w:rsid w:val="00455E29"/>
    <w:rsid w:val="0046051A"/>
    <w:rsid w:val="00470EFE"/>
    <w:rsid w:val="00473BC6"/>
    <w:rsid w:val="00473E53"/>
    <w:rsid w:val="0047647A"/>
    <w:rsid w:val="004815FD"/>
    <w:rsid w:val="00483EB4"/>
    <w:rsid w:val="00486A3A"/>
    <w:rsid w:val="00487B1F"/>
    <w:rsid w:val="00490D16"/>
    <w:rsid w:val="004946A0"/>
    <w:rsid w:val="004A52D0"/>
    <w:rsid w:val="004A7869"/>
    <w:rsid w:val="004B1C05"/>
    <w:rsid w:val="004B2696"/>
    <w:rsid w:val="004C0487"/>
    <w:rsid w:val="004C438A"/>
    <w:rsid w:val="004D1472"/>
    <w:rsid w:val="004D1A5A"/>
    <w:rsid w:val="004D36F7"/>
    <w:rsid w:val="004D3AA5"/>
    <w:rsid w:val="004E34D0"/>
    <w:rsid w:val="004E59A2"/>
    <w:rsid w:val="004E5D1E"/>
    <w:rsid w:val="004E781C"/>
    <w:rsid w:val="005032F6"/>
    <w:rsid w:val="005075BC"/>
    <w:rsid w:val="005229CF"/>
    <w:rsid w:val="0052450D"/>
    <w:rsid w:val="0052593F"/>
    <w:rsid w:val="00526F8A"/>
    <w:rsid w:val="00533179"/>
    <w:rsid w:val="00534C3E"/>
    <w:rsid w:val="00544947"/>
    <w:rsid w:val="00555034"/>
    <w:rsid w:val="00556CCE"/>
    <w:rsid w:val="005576D8"/>
    <w:rsid w:val="00571B33"/>
    <w:rsid w:val="005742C8"/>
    <w:rsid w:val="00582D20"/>
    <w:rsid w:val="005912D0"/>
    <w:rsid w:val="00593F04"/>
    <w:rsid w:val="0059655F"/>
    <w:rsid w:val="005A70AE"/>
    <w:rsid w:val="005B1ECC"/>
    <w:rsid w:val="005B3CE2"/>
    <w:rsid w:val="005B6E64"/>
    <w:rsid w:val="005C65C8"/>
    <w:rsid w:val="005C6604"/>
    <w:rsid w:val="005D062D"/>
    <w:rsid w:val="005D17DE"/>
    <w:rsid w:val="005D23E8"/>
    <w:rsid w:val="005D7201"/>
    <w:rsid w:val="005F0AEE"/>
    <w:rsid w:val="005F10EC"/>
    <w:rsid w:val="005F2299"/>
    <w:rsid w:val="005F53CF"/>
    <w:rsid w:val="005F584C"/>
    <w:rsid w:val="00607026"/>
    <w:rsid w:val="00630CDD"/>
    <w:rsid w:val="00634FE6"/>
    <w:rsid w:val="00635BB3"/>
    <w:rsid w:val="00636869"/>
    <w:rsid w:val="00636D72"/>
    <w:rsid w:val="00641114"/>
    <w:rsid w:val="00644BEA"/>
    <w:rsid w:val="006506E7"/>
    <w:rsid w:val="006618E6"/>
    <w:rsid w:val="00662A13"/>
    <w:rsid w:val="00662E2A"/>
    <w:rsid w:val="00682635"/>
    <w:rsid w:val="00685BB2"/>
    <w:rsid w:val="00687ACB"/>
    <w:rsid w:val="006931AD"/>
    <w:rsid w:val="0069784F"/>
    <w:rsid w:val="006A39D4"/>
    <w:rsid w:val="006B3153"/>
    <w:rsid w:val="006B4308"/>
    <w:rsid w:val="006D41E7"/>
    <w:rsid w:val="006E38C9"/>
    <w:rsid w:val="0071655A"/>
    <w:rsid w:val="007201C1"/>
    <w:rsid w:val="007208E2"/>
    <w:rsid w:val="007263CB"/>
    <w:rsid w:val="007265A8"/>
    <w:rsid w:val="00727246"/>
    <w:rsid w:val="0073557A"/>
    <w:rsid w:val="00736BF2"/>
    <w:rsid w:val="00737605"/>
    <w:rsid w:val="0073765B"/>
    <w:rsid w:val="00740157"/>
    <w:rsid w:val="0074431B"/>
    <w:rsid w:val="00757354"/>
    <w:rsid w:val="007606DB"/>
    <w:rsid w:val="00764BF7"/>
    <w:rsid w:val="0076559D"/>
    <w:rsid w:val="00772344"/>
    <w:rsid w:val="00774D15"/>
    <w:rsid w:val="00782E69"/>
    <w:rsid w:val="00790F85"/>
    <w:rsid w:val="00792212"/>
    <w:rsid w:val="0079553F"/>
    <w:rsid w:val="007A6169"/>
    <w:rsid w:val="007A6566"/>
    <w:rsid w:val="007C79B8"/>
    <w:rsid w:val="007D5CD7"/>
    <w:rsid w:val="007D79E0"/>
    <w:rsid w:val="007E21D2"/>
    <w:rsid w:val="007E4739"/>
    <w:rsid w:val="007E66C8"/>
    <w:rsid w:val="007E7F52"/>
    <w:rsid w:val="007F2EEF"/>
    <w:rsid w:val="007F4ECE"/>
    <w:rsid w:val="007F51DF"/>
    <w:rsid w:val="00804CD4"/>
    <w:rsid w:val="00806D1E"/>
    <w:rsid w:val="00807CF7"/>
    <w:rsid w:val="00810CCD"/>
    <w:rsid w:val="00813146"/>
    <w:rsid w:val="008209A4"/>
    <w:rsid w:val="0082625B"/>
    <w:rsid w:val="00830BB7"/>
    <w:rsid w:val="00832F5E"/>
    <w:rsid w:val="008331AE"/>
    <w:rsid w:val="00851560"/>
    <w:rsid w:val="00862955"/>
    <w:rsid w:val="00864874"/>
    <w:rsid w:val="00885F5F"/>
    <w:rsid w:val="00892302"/>
    <w:rsid w:val="00894EC6"/>
    <w:rsid w:val="008A2305"/>
    <w:rsid w:val="008B3FF9"/>
    <w:rsid w:val="008C33D2"/>
    <w:rsid w:val="008C5534"/>
    <w:rsid w:val="008C7413"/>
    <w:rsid w:val="008D35B5"/>
    <w:rsid w:val="008E29AC"/>
    <w:rsid w:val="008E68FA"/>
    <w:rsid w:val="008F17DA"/>
    <w:rsid w:val="00927EEA"/>
    <w:rsid w:val="00933E63"/>
    <w:rsid w:val="009376C0"/>
    <w:rsid w:val="00940AF9"/>
    <w:rsid w:val="00945CD5"/>
    <w:rsid w:val="00947972"/>
    <w:rsid w:val="00956DD6"/>
    <w:rsid w:val="009572BB"/>
    <w:rsid w:val="0095797E"/>
    <w:rsid w:val="009748EC"/>
    <w:rsid w:val="00975B21"/>
    <w:rsid w:val="009804CA"/>
    <w:rsid w:val="00981100"/>
    <w:rsid w:val="00982E86"/>
    <w:rsid w:val="00985C68"/>
    <w:rsid w:val="009863F4"/>
    <w:rsid w:val="0098726F"/>
    <w:rsid w:val="00992549"/>
    <w:rsid w:val="0099345E"/>
    <w:rsid w:val="00996CA8"/>
    <w:rsid w:val="009B019A"/>
    <w:rsid w:val="009B20A4"/>
    <w:rsid w:val="009B38FA"/>
    <w:rsid w:val="009C0DFF"/>
    <w:rsid w:val="009C6AEC"/>
    <w:rsid w:val="009D4CAB"/>
    <w:rsid w:val="009D5397"/>
    <w:rsid w:val="009D7979"/>
    <w:rsid w:val="009E1064"/>
    <w:rsid w:val="009F4EA8"/>
    <w:rsid w:val="00A02835"/>
    <w:rsid w:val="00A055BC"/>
    <w:rsid w:val="00A06040"/>
    <w:rsid w:val="00A06F03"/>
    <w:rsid w:val="00A14CE0"/>
    <w:rsid w:val="00A15183"/>
    <w:rsid w:val="00A20771"/>
    <w:rsid w:val="00A2402C"/>
    <w:rsid w:val="00A27C64"/>
    <w:rsid w:val="00A35E67"/>
    <w:rsid w:val="00A477F5"/>
    <w:rsid w:val="00A50CF0"/>
    <w:rsid w:val="00A56CD9"/>
    <w:rsid w:val="00A70FB8"/>
    <w:rsid w:val="00A81267"/>
    <w:rsid w:val="00A909C0"/>
    <w:rsid w:val="00AA5794"/>
    <w:rsid w:val="00AA69C5"/>
    <w:rsid w:val="00AB0BEA"/>
    <w:rsid w:val="00AB2B6E"/>
    <w:rsid w:val="00AE0560"/>
    <w:rsid w:val="00AE0B2F"/>
    <w:rsid w:val="00AE2D3B"/>
    <w:rsid w:val="00AF5AA9"/>
    <w:rsid w:val="00B045AB"/>
    <w:rsid w:val="00B209A1"/>
    <w:rsid w:val="00B2571E"/>
    <w:rsid w:val="00B340FB"/>
    <w:rsid w:val="00B34719"/>
    <w:rsid w:val="00B41CEB"/>
    <w:rsid w:val="00B502F3"/>
    <w:rsid w:val="00B50DB3"/>
    <w:rsid w:val="00B51F8B"/>
    <w:rsid w:val="00B53374"/>
    <w:rsid w:val="00B551A8"/>
    <w:rsid w:val="00B575DA"/>
    <w:rsid w:val="00B628CA"/>
    <w:rsid w:val="00B65C4A"/>
    <w:rsid w:val="00B757A8"/>
    <w:rsid w:val="00B76B37"/>
    <w:rsid w:val="00B8046F"/>
    <w:rsid w:val="00B90C27"/>
    <w:rsid w:val="00B9643A"/>
    <w:rsid w:val="00BA6B95"/>
    <w:rsid w:val="00BA771A"/>
    <w:rsid w:val="00BD3BDE"/>
    <w:rsid w:val="00BD542C"/>
    <w:rsid w:val="00BD64AD"/>
    <w:rsid w:val="00BE24EE"/>
    <w:rsid w:val="00BE364C"/>
    <w:rsid w:val="00BE791C"/>
    <w:rsid w:val="00C0083E"/>
    <w:rsid w:val="00C13FDA"/>
    <w:rsid w:val="00C16AE1"/>
    <w:rsid w:val="00C232DD"/>
    <w:rsid w:val="00C327A9"/>
    <w:rsid w:val="00C37120"/>
    <w:rsid w:val="00C42C8C"/>
    <w:rsid w:val="00C5006B"/>
    <w:rsid w:val="00C50B5B"/>
    <w:rsid w:val="00C51EDF"/>
    <w:rsid w:val="00C5313F"/>
    <w:rsid w:val="00C67437"/>
    <w:rsid w:val="00C7461B"/>
    <w:rsid w:val="00C835CB"/>
    <w:rsid w:val="00C83A85"/>
    <w:rsid w:val="00C9267C"/>
    <w:rsid w:val="00C96DF9"/>
    <w:rsid w:val="00C97011"/>
    <w:rsid w:val="00C97C52"/>
    <w:rsid w:val="00CB1833"/>
    <w:rsid w:val="00CB3723"/>
    <w:rsid w:val="00CC017C"/>
    <w:rsid w:val="00CD1721"/>
    <w:rsid w:val="00CD43EC"/>
    <w:rsid w:val="00CD70A6"/>
    <w:rsid w:val="00CF77A9"/>
    <w:rsid w:val="00CF7887"/>
    <w:rsid w:val="00D00B2D"/>
    <w:rsid w:val="00D02F0C"/>
    <w:rsid w:val="00D04EFD"/>
    <w:rsid w:val="00D14E40"/>
    <w:rsid w:val="00D156A4"/>
    <w:rsid w:val="00D24511"/>
    <w:rsid w:val="00D337E9"/>
    <w:rsid w:val="00D36E26"/>
    <w:rsid w:val="00D371FA"/>
    <w:rsid w:val="00D4154D"/>
    <w:rsid w:val="00D4330A"/>
    <w:rsid w:val="00D459BA"/>
    <w:rsid w:val="00D54312"/>
    <w:rsid w:val="00D56CFA"/>
    <w:rsid w:val="00D64725"/>
    <w:rsid w:val="00D65AEB"/>
    <w:rsid w:val="00D66DF1"/>
    <w:rsid w:val="00D740CB"/>
    <w:rsid w:val="00D80F7C"/>
    <w:rsid w:val="00D83E31"/>
    <w:rsid w:val="00D90CDF"/>
    <w:rsid w:val="00D9398C"/>
    <w:rsid w:val="00D939E6"/>
    <w:rsid w:val="00D96B7E"/>
    <w:rsid w:val="00DA4191"/>
    <w:rsid w:val="00DB0ED7"/>
    <w:rsid w:val="00DB45A2"/>
    <w:rsid w:val="00DB77DA"/>
    <w:rsid w:val="00DC19D8"/>
    <w:rsid w:val="00DC2AD8"/>
    <w:rsid w:val="00DC5DAD"/>
    <w:rsid w:val="00DD0C57"/>
    <w:rsid w:val="00DE62A4"/>
    <w:rsid w:val="00DE6E75"/>
    <w:rsid w:val="00E001EA"/>
    <w:rsid w:val="00E00A32"/>
    <w:rsid w:val="00E02A5F"/>
    <w:rsid w:val="00E049CE"/>
    <w:rsid w:val="00E14543"/>
    <w:rsid w:val="00E35C2F"/>
    <w:rsid w:val="00E362B7"/>
    <w:rsid w:val="00E41008"/>
    <w:rsid w:val="00E47DD5"/>
    <w:rsid w:val="00E6771B"/>
    <w:rsid w:val="00E735FD"/>
    <w:rsid w:val="00E86090"/>
    <w:rsid w:val="00EB4EAE"/>
    <w:rsid w:val="00EC6ADE"/>
    <w:rsid w:val="00ED7C73"/>
    <w:rsid w:val="00EE2AD8"/>
    <w:rsid w:val="00EE3F93"/>
    <w:rsid w:val="00EE42C7"/>
    <w:rsid w:val="00EE76C0"/>
    <w:rsid w:val="00EF195F"/>
    <w:rsid w:val="00EF5B90"/>
    <w:rsid w:val="00F04737"/>
    <w:rsid w:val="00F15D76"/>
    <w:rsid w:val="00F16487"/>
    <w:rsid w:val="00F17195"/>
    <w:rsid w:val="00F250A0"/>
    <w:rsid w:val="00F27B72"/>
    <w:rsid w:val="00F304E3"/>
    <w:rsid w:val="00F34077"/>
    <w:rsid w:val="00F4390B"/>
    <w:rsid w:val="00F47E4D"/>
    <w:rsid w:val="00F50157"/>
    <w:rsid w:val="00F5246F"/>
    <w:rsid w:val="00F52820"/>
    <w:rsid w:val="00F5365D"/>
    <w:rsid w:val="00F575DE"/>
    <w:rsid w:val="00F664C2"/>
    <w:rsid w:val="00F67145"/>
    <w:rsid w:val="00F75BFA"/>
    <w:rsid w:val="00F81403"/>
    <w:rsid w:val="00F857F2"/>
    <w:rsid w:val="00F8631A"/>
    <w:rsid w:val="00FA52EE"/>
    <w:rsid w:val="00FC2BC9"/>
    <w:rsid w:val="00FC3F9E"/>
    <w:rsid w:val="00FC60EF"/>
    <w:rsid w:val="00FC6112"/>
    <w:rsid w:val="00FD00AF"/>
    <w:rsid w:val="00FD2067"/>
    <w:rsid w:val="00FD4223"/>
    <w:rsid w:val="00FE249B"/>
    <w:rsid w:val="00FF026C"/>
    <w:rsid w:val="00FF0620"/>
    <w:rsid w:val="00FF4365"/>
    <w:rsid w:val="00FF6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3C99"/>
  <w15:docId w15:val="{F230E7D3-6F3B-41F9-8D1A-392EFDCB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330A"/>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381961"/>
    <w:pPr>
      <w:tabs>
        <w:tab w:val="num" w:pos="3600"/>
      </w:tabs>
      <w:spacing w:before="240" w:after="240"/>
      <w:jc w:val="center"/>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381961"/>
    <w:rPr>
      <w:rFonts w:ascii="Times New Roman" w:eastAsia="Times New Roman" w:hAnsi="Times New Roman" w:cs="Times New Roman"/>
      <w:b/>
      <w:bCs/>
      <w:i/>
      <w:iCs/>
      <w:sz w:val="26"/>
      <w:szCs w:val="26"/>
      <w:lang w:eastAsia="cs-CZ"/>
    </w:rPr>
  </w:style>
  <w:style w:type="paragraph" w:styleId="Odstavecseseznamem">
    <w:name w:val="List Paragraph"/>
    <w:basedOn w:val="Normln"/>
    <w:uiPriority w:val="34"/>
    <w:qFormat/>
    <w:rsid w:val="00381961"/>
    <w:pPr>
      <w:ind w:left="720"/>
      <w:contextualSpacing/>
    </w:pPr>
  </w:style>
  <w:style w:type="character" w:styleId="Hypertextovodkaz">
    <w:name w:val="Hyperlink"/>
    <w:rsid w:val="005D17DE"/>
    <w:rPr>
      <w:color w:val="0000FF"/>
      <w:u w:val="single"/>
    </w:rPr>
  </w:style>
  <w:style w:type="paragraph" w:styleId="Normlnweb">
    <w:name w:val="Normal (Web)"/>
    <w:basedOn w:val="Normln"/>
    <w:rsid w:val="005D17DE"/>
    <w:pPr>
      <w:spacing w:before="100" w:beforeAutospacing="1" w:after="100" w:afterAutospacing="1"/>
    </w:pPr>
  </w:style>
  <w:style w:type="paragraph" w:styleId="Bezmezer">
    <w:name w:val="No Spacing"/>
    <w:uiPriority w:val="1"/>
    <w:qFormat/>
    <w:rsid w:val="005D17DE"/>
    <w:pPr>
      <w:spacing w:after="0" w:line="240" w:lineRule="auto"/>
    </w:pPr>
    <w:rPr>
      <w:rFonts w:ascii="Times New Roman" w:eastAsia="Times New Roman" w:hAnsi="Times New Roman" w:cs="Times New Roman"/>
      <w:sz w:val="24"/>
      <w:szCs w:val="24"/>
      <w:lang w:eastAsia="cs-CZ"/>
    </w:rPr>
  </w:style>
  <w:style w:type="paragraph" w:customStyle="1" w:styleId="slovanblok1">
    <w:name w:val="Číslovaný blok1"/>
    <w:basedOn w:val="Bezmezer"/>
    <w:qFormat/>
    <w:rsid w:val="005D17DE"/>
    <w:pPr>
      <w:numPr>
        <w:numId w:val="13"/>
      </w:numPr>
      <w:jc w:val="both"/>
    </w:pPr>
  </w:style>
  <w:style w:type="paragraph" w:styleId="Textpoznpodarou">
    <w:name w:val="footnote text"/>
    <w:basedOn w:val="Normln"/>
    <w:link w:val="TextpoznpodarouChar"/>
    <w:rsid w:val="005D17DE"/>
    <w:rPr>
      <w:sz w:val="20"/>
      <w:szCs w:val="20"/>
    </w:rPr>
  </w:style>
  <w:style w:type="character" w:customStyle="1" w:styleId="TextpoznpodarouChar">
    <w:name w:val="Text pozn. pod čarou Char"/>
    <w:basedOn w:val="Standardnpsmoodstavce"/>
    <w:link w:val="Textpoznpodarou"/>
    <w:rsid w:val="005D17DE"/>
    <w:rPr>
      <w:rFonts w:ascii="Times New Roman" w:eastAsia="Times New Roman" w:hAnsi="Times New Roman" w:cs="Times New Roman"/>
      <w:sz w:val="20"/>
      <w:szCs w:val="20"/>
      <w:lang w:eastAsia="cs-CZ"/>
    </w:rPr>
  </w:style>
  <w:style w:type="character" w:styleId="Znakapoznpodarou">
    <w:name w:val="footnote reference"/>
    <w:rsid w:val="005D17DE"/>
    <w:rPr>
      <w:vertAlign w:val="superscript"/>
    </w:rPr>
  </w:style>
  <w:style w:type="paragraph" w:styleId="Zkladntext">
    <w:name w:val="Body Text"/>
    <w:basedOn w:val="Normln"/>
    <w:link w:val="ZkladntextChar"/>
    <w:rsid w:val="00AA5794"/>
    <w:pPr>
      <w:jc w:val="both"/>
    </w:pPr>
    <w:rPr>
      <w:szCs w:val="20"/>
    </w:rPr>
  </w:style>
  <w:style w:type="character" w:customStyle="1" w:styleId="ZkladntextChar">
    <w:name w:val="Základní text Char"/>
    <w:basedOn w:val="Standardnpsmoodstavce"/>
    <w:link w:val="Zkladntext"/>
    <w:rsid w:val="00AA5794"/>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F4ECE"/>
    <w:rPr>
      <w:rFonts w:ascii="Tahoma" w:hAnsi="Tahoma" w:cs="Tahoma"/>
      <w:sz w:val="16"/>
      <w:szCs w:val="16"/>
    </w:rPr>
  </w:style>
  <w:style w:type="character" w:customStyle="1" w:styleId="TextbublinyChar">
    <w:name w:val="Text bubliny Char"/>
    <w:basedOn w:val="Standardnpsmoodstavce"/>
    <w:link w:val="Textbubliny"/>
    <w:uiPriority w:val="99"/>
    <w:semiHidden/>
    <w:rsid w:val="007F4ECE"/>
    <w:rPr>
      <w:rFonts w:ascii="Tahoma" w:eastAsia="Times New Roman" w:hAnsi="Tahoma" w:cs="Tahoma"/>
      <w:sz w:val="16"/>
      <w:szCs w:val="16"/>
      <w:lang w:eastAsia="cs-CZ"/>
    </w:rPr>
  </w:style>
  <w:style w:type="paragraph" w:styleId="Zhlav">
    <w:name w:val="header"/>
    <w:basedOn w:val="Normln"/>
    <w:link w:val="ZhlavChar"/>
    <w:uiPriority w:val="99"/>
    <w:unhideWhenUsed/>
    <w:rsid w:val="00123E16"/>
    <w:pPr>
      <w:tabs>
        <w:tab w:val="center" w:pos="4536"/>
        <w:tab w:val="right" w:pos="9072"/>
      </w:tabs>
    </w:pPr>
  </w:style>
  <w:style w:type="character" w:customStyle="1" w:styleId="ZhlavChar">
    <w:name w:val="Záhlaví Char"/>
    <w:basedOn w:val="Standardnpsmoodstavce"/>
    <w:link w:val="Zhlav"/>
    <w:uiPriority w:val="99"/>
    <w:rsid w:val="00123E1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23E16"/>
    <w:pPr>
      <w:tabs>
        <w:tab w:val="center" w:pos="4536"/>
        <w:tab w:val="right" w:pos="9072"/>
      </w:tabs>
    </w:pPr>
  </w:style>
  <w:style w:type="character" w:customStyle="1" w:styleId="ZpatChar">
    <w:name w:val="Zápatí Char"/>
    <w:basedOn w:val="Standardnpsmoodstavce"/>
    <w:link w:val="Zpat"/>
    <w:uiPriority w:val="99"/>
    <w:rsid w:val="00123E16"/>
    <w:rPr>
      <w:rFonts w:ascii="Times New Roman" w:eastAsia="Times New Roman" w:hAnsi="Times New Roman" w:cs="Times New Roman"/>
      <w:sz w:val="24"/>
      <w:szCs w:val="24"/>
      <w:lang w:eastAsia="cs-CZ"/>
    </w:rPr>
  </w:style>
  <w:style w:type="table" w:styleId="Mkatabulky">
    <w:name w:val="Table Grid"/>
    <w:basedOn w:val="Normlntabulka"/>
    <w:uiPriority w:val="59"/>
    <w:rsid w:val="0059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35E67"/>
    <w:rPr>
      <w:sz w:val="16"/>
      <w:szCs w:val="16"/>
    </w:rPr>
  </w:style>
  <w:style w:type="paragraph" w:styleId="Textkomente">
    <w:name w:val="annotation text"/>
    <w:basedOn w:val="Normln"/>
    <w:link w:val="TextkomenteChar"/>
    <w:uiPriority w:val="99"/>
    <w:semiHidden/>
    <w:unhideWhenUsed/>
    <w:rsid w:val="00A35E67"/>
    <w:rPr>
      <w:sz w:val="20"/>
      <w:szCs w:val="20"/>
    </w:rPr>
  </w:style>
  <w:style w:type="character" w:customStyle="1" w:styleId="TextkomenteChar">
    <w:name w:val="Text komentáře Char"/>
    <w:basedOn w:val="Standardnpsmoodstavce"/>
    <w:link w:val="Textkomente"/>
    <w:uiPriority w:val="99"/>
    <w:semiHidden/>
    <w:rsid w:val="00A35E6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35E67"/>
    <w:rPr>
      <w:b/>
      <w:bCs/>
    </w:rPr>
  </w:style>
  <w:style w:type="character" w:customStyle="1" w:styleId="PedmtkomenteChar">
    <w:name w:val="Předmět komentáře Char"/>
    <w:basedOn w:val="TextkomenteChar"/>
    <w:link w:val="Pedmtkomente"/>
    <w:uiPriority w:val="99"/>
    <w:semiHidden/>
    <w:rsid w:val="00A35E67"/>
    <w:rPr>
      <w:rFonts w:ascii="Times New Roman" w:eastAsia="Times New Roman" w:hAnsi="Times New Roman" w:cs="Times New Roman"/>
      <w:b/>
      <w:bCs/>
      <w:sz w:val="20"/>
      <w:szCs w:val="20"/>
      <w:lang w:eastAsia="cs-CZ"/>
    </w:rPr>
  </w:style>
  <w:style w:type="paragraph" w:styleId="Revize">
    <w:name w:val="Revision"/>
    <w:hidden/>
    <w:uiPriority w:val="99"/>
    <w:semiHidden/>
    <w:rsid w:val="00F664C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6B36E8-1570-4FAB-979F-50CFB992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TotalTime>
  <Pages>14</Pages>
  <Words>5937</Words>
  <Characters>35035</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dc:creator>
  <cp:lastModifiedBy>Brom Jan</cp:lastModifiedBy>
  <cp:revision>296</cp:revision>
  <cp:lastPrinted>2016-03-01T10:02:00Z</cp:lastPrinted>
  <dcterms:created xsi:type="dcterms:W3CDTF">2013-08-28T15:41:00Z</dcterms:created>
  <dcterms:modified xsi:type="dcterms:W3CDTF">2021-02-10T08:37:00Z</dcterms:modified>
</cp:coreProperties>
</file>